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9163" w:type="dxa"/>
        <w:jc w:val="center"/>
        <w:tblLook w:val="0000" w:firstRow="0" w:lastRow="0" w:firstColumn="0" w:lastColumn="0" w:noHBand="0" w:noVBand="0"/>
      </w:tblPr>
      <w:tblGrid>
        <w:gridCol w:w="3704"/>
        <w:gridCol w:w="1560"/>
        <w:gridCol w:w="3899"/>
      </w:tblGrid>
      <w:tr w:rsidR="00D667B2" w:rsidRPr="008435C1" w:rsidTr="00142F88">
        <w:trPr>
          <w:cantSplit/>
          <w:trHeight w:val="620"/>
          <w:jc w:val="center"/>
        </w:trPr>
        <w:tc>
          <w:tcPr>
            <w:tcW w:w="3704" w:type="dxa"/>
            <w:vAlign w:val="center"/>
          </w:tcPr>
          <w:p w:rsidR="00D667B2" w:rsidRPr="008435C1" w:rsidRDefault="00D667B2" w:rsidP="00E46504">
            <w:pPr>
              <w:rPr>
                <w:rFonts w:ascii="Calibri" w:eastAsia="Calibri" w:hAnsi="Calibri" w:cs="Calibri"/>
                <w:b/>
                <w:lang w:val="pt-PT"/>
              </w:rPr>
            </w:pPr>
            <w:bookmarkStart w:id="0" w:name="_GoBack"/>
            <w:bookmarkEnd w:id="0"/>
            <w:r w:rsidRPr="008435C1">
              <w:rPr>
                <w:rFonts w:ascii="Calibri" w:eastAsia="Calibri" w:hAnsi="Calibri" w:cs="Calibri"/>
                <w:b/>
                <w:lang w:val="pt-PT"/>
              </w:rPr>
              <w:t>AFRICAN UNION</w:t>
            </w:r>
          </w:p>
        </w:tc>
        <w:tc>
          <w:tcPr>
            <w:tcW w:w="1560" w:type="dxa"/>
            <w:vMerge w:val="restart"/>
            <w:vAlign w:val="center"/>
          </w:tcPr>
          <w:p w:rsidR="00D667B2" w:rsidRPr="008435C1" w:rsidRDefault="00D667B2" w:rsidP="00E46504">
            <w:pPr>
              <w:jc w:val="center"/>
              <w:rPr>
                <w:rFonts w:ascii="Calibri" w:eastAsia="Calibri" w:hAnsi="Calibri" w:cs="Calibri"/>
                <w:lang w:val="pt-PT"/>
              </w:rPr>
            </w:pPr>
            <w:r w:rsidRPr="008435C1">
              <w:rPr>
                <w:rFonts w:ascii="Calibri" w:eastAsia="Calibri" w:hAnsi="Calibri" w:cs="Calibri"/>
                <w:noProof/>
                <w:lang w:val="en-GB" w:eastAsia="en-GB"/>
              </w:rPr>
              <w:drawing>
                <wp:inline distT="0" distB="0" distL="0" distR="0">
                  <wp:extent cx="723900" cy="619125"/>
                  <wp:effectExtent l="0" t="0" r="0" b="9525"/>
                  <wp:docPr id="8" name="Picture 8" descr="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23900" cy="6191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D667B2" w:rsidRPr="008435C1" w:rsidRDefault="00D667B2" w:rsidP="00E46504">
            <w:pPr>
              <w:rPr>
                <w:rFonts w:ascii="Calibri" w:eastAsia="Calibri" w:hAnsi="Calibri" w:cs="Calibri"/>
                <w:lang w:val="pt-PT"/>
              </w:rPr>
            </w:pPr>
          </w:p>
        </w:tc>
        <w:tc>
          <w:tcPr>
            <w:tcW w:w="3899" w:type="dxa"/>
            <w:vAlign w:val="center"/>
          </w:tcPr>
          <w:p w:rsidR="00D667B2" w:rsidRPr="008435C1" w:rsidRDefault="00D667B2" w:rsidP="00E46504">
            <w:pPr>
              <w:keepLines/>
              <w:ind w:right="-27"/>
              <w:outlineLvl w:val="3"/>
              <w:rPr>
                <w:rFonts w:ascii="Calibri" w:eastAsia="Times New Roman" w:hAnsi="Calibri" w:cs="Calibri"/>
                <w:b/>
                <w:bCs/>
                <w:iCs/>
                <w:lang w:val="pt-PT"/>
              </w:rPr>
            </w:pPr>
            <w:r w:rsidRPr="008435C1">
              <w:rPr>
                <w:rFonts w:ascii="Calibri" w:eastAsia="Times New Roman" w:hAnsi="Calibri" w:cs="Calibri"/>
                <w:b/>
                <w:bCs/>
                <w:iCs/>
                <w:lang w:val="pt-PT"/>
              </w:rPr>
              <w:tab/>
              <w:t>UNION AFRICAINE</w:t>
            </w:r>
          </w:p>
        </w:tc>
      </w:tr>
      <w:tr w:rsidR="00D667B2" w:rsidRPr="008435C1" w:rsidTr="00142F88">
        <w:trPr>
          <w:cantSplit/>
          <w:trHeight w:val="620"/>
          <w:jc w:val="center"/>
        </w:trPr>
        <w:tc>
          <w:tcPr>
            <w:tcW w:w="3704" w:type="dxa"/>
            <w:tcBorders>
              <w:bottom w:val="single" w:sz="4" w:space="0" w:color="auto"/>
            </w:tcBorders>
            <w:vAlign w:val="center"/>
          </w:tcPr>
          <w:p w:rsidR="00D667B2" w:rsidRPr="008435C1" w:rsidRDefault="00D667B2" w:rsidP="00E46504">
            <w:pPr>
              <w:jc w:val="center"/>
              <w:rPr>
                <w:rFonts w:ascii="Calibri" w:eastAsia="Calibri" w:hAnsi="Calibri" w:cs="Calibri"/>
                <w:lang w:val="pt-PT"/>
              </w:rPr>
            </w:pPr>
            <w:r w:rsidRPr="008435C1">
              <w:rPr>
                <w:rFonts w:ascii="Calibri" w:eastAsia="Calibri" w:hAnsi="Calibri" w:cs="Calibri"/>
                <w:lang w:val="pt-PT"/>
              </w:rPr>
              <w:object w:dxaOrig="1815" w:dyaOrig="61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92.25pt;height:31.5pt" o:ole="">
                  <v:imagedata r:id="rId7" o:title=""/>
                </v:shape>
                <o:OLEObject Type="Embed" ProgID="PBrush" ShapeID="_x0000_i1025" DrawAspect="Content" ObjectID="_1591700733" r:id="rId8"/>
              </w:object>
            </w:r>
          </w:p>
        </w:tc>
        <w:tc>
          <w:tcPr>
            <w:tcW w:w="1560" w:type="dxa"/>
            <w:vMerge/>
            <w:tcBorders>
              <w:bottom w:val="single" w:sz="4" w:space="0" w:color="auto"/>
            </w:tcBorders>
            <w:vAlign w:val="center"/>
          </w:tcPr>
          <w:p w:rsidR="00D667B2" w:rsidRPr="008435C1" w:rsidRDefault="00D667B2" w:rsidP="00E46504">
            <w:pPr>
              <w:jc w:val="center"/>
              <w:rPr>
                <w:rFonts w:ascii="Calibri" w:eastAsia="Calibri" w:hAnsi="Calibri" w:cs="Calibri"/>
                <w:lang w:val="pt-PT"/>
              </w:rPr>
            </w:pPr>
          </w:p>
        </w:tc>
        <w:tc>
          <w:tcPr>
            <w:tcW w:w="3899" w:type="dxa"/>
            <w:tcBorders>
              <w:bottom w:val="single" w:sz="4" w:space="0" w:color="auto"/>
            </w:tcBorders>
            <w:vAlign w:val="center"/>
          </w:tcPr>
          <w:p w:rsidR="00D667B2" w:rsidRPr="008435C1" w:rsidRDefault="00D667B2" w:rsidP="00E46504">
            <w:pPr>
              <w:keepLines/>
              <w:ind w:right="-27"/>
              <w:outlineLvl w:val="3"/>
              <w:rPr>
                <w:rFonts w:ascii="Calibri" w:eastAsia="Times New Roman" w:hAnsi="Calibri" w:cs="Calibri"/>
                <w:b/>
                <w:bCs/>
                <w:iCs/>
                <w:lang w:val="pt-PT"/>
              </w:rPr>
            </w:pPr>
          </w:p>
          <w:p w:rsidR="00D667B2" w:rsidRPr="008435C1" w:rsidRDefault="00D667B2" w:rsidP="00E46504">
            <w:pPr>
              <w:keepLines/>
              <w:ind w:right="-27"/>
              <w:jc w:val="center"/>
              <w:outlineLvl w:val="3"/>
              <w:rPr>
                <w:rFonts w:ascii="Calibri" w:eastAsia="Times New Roman" w:hAnsi="Calibri" w:cs="Calibri"/>
                <w:b/>
                <w:bCs/>
                <w:iCs/>
                <w:lang w:val="pt-PT"/>
              </w:rPr>
            </w:pPr>
            <w:r w:rsidRPr="008435C1">
              <w:rPr>
                <w:rFonts w:ascii="Calibri" w:eastAsia="Times New Roman" w:hAnsi="Calibri" w:cs="Calibri"/>
                <w:b/>
                <w:bCs/>
                <w:iCs/>
                <w:lang w:val="pt-PT"/>
              </w:rPr>
              <w:t>UNIÃO AFRICANA</w:t>
            </w:r>
          </w:p>
        </w:tc>
      </w:tr>
      <w:tr w:rsidR="00D667B2" w:rsidRPr="008435C1" w:rsidTr="00142F88">
        <w:trPr>
          <w:cantSplit/>
          <w:trHeight w:val="620"/>
          <w:jc w:val="center"/>
        </w:trPr>
        <w:tc>
          <w:tcPr>
            <w:tcW w:w="9163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667B2" w:rsidRPr="008435C1" w:rsidRDefault="00D667B2" w:rsidP="00E46504">
            <w:pPr>
              <w:ind w:right="-250" w:hanging="180"/>
              <w:jc w:val="center"/>
              <w:rPr>
                <w:rFonts w:ascii="Calibri" w:eastAsia="Times New Roman" w:hAnsi="Calibri" w:cs="Calibri"/>
                <w:b/>
                <w:lang w:val="pt-PT"/>
              </w:rPr>
            </w:pPr>
            <w:r w:rsidRPr="008435C1">
              <w:rPr>
                <w:rFonts w:ascii="Calibri" w:eastAsia="Times New Roman" w:hAnsi="Calibri" w:cs="Calibri"/>
                <w:b/>
                <w:lang w:val="pt-PT"/>
              </w:rPr>
              <w:t>Addis Ababa, Ethiopia, P.O. Box: 3243     Tel.: (251-11) 5513 822    Fax: (251-11) 5519 321</w:t>
            </w:r>
          </w:p>
          <w:p w:rsidR="00D667B2" w:rsidRPr="008435C1" w:rsidRDefault="00D667B2" w:rsidP="00E46504">
            <w:pPr>
              <w:jc w:val="center"/>
              <w:rPr>
                <w:rFonts w:ascii="Calibri" w:eastAsia="Calibri" w:hAnsi="Calibri" w:cs="Calibri"/>
                <w:b/>
                <w:lang w:val="pt-PT"/>
              </w:rPr>
            </w:pPr>
            <w:r w:rsidRPr="008435C1">
              <w:rPr>
                <w:rFonts w:ascii="Calibri" w:eastAsia="Calibri" w:hAnsi="Calibri" w:cs="Calibri"/>
                <w:b/>
                <w:lang w:val="pt-PT"/>
              </w:rPr>
              <w:t>Email: situationroom@africa-union.org</w:t>
            </w:r>
          </w:p>
        </w:tc>
      </w:tr>
    </w:tbl>
    <w:p w:rsidR="00D667B2" w:rsidRPr="008435C1" w:rsidRDefault="00D667B2" w:rsidP="00E46504">
      <w:pPr>
        <w:jc w:val="both"/>
        <w:rPr>
          <w:rFonts w:ascii="Calibri" w:eastAsia="Times New Roman" w:hAnsi="Calibri" w:cs="Calibri"/>
          <w:b/>
          <w:bCs/>
          <w:caps/>
          <w:lang w:val="pt-PT"/>
        </w:rPr>
      </w:pPr>
    </w:p>
    <w:p w:rsidR="00DA04DE" w:rsidRPr="008435C1" w:rsidRDefault="00DA04DE" w:rsidP="00E46504">
      <w:pPr>
        <w:pStyle w:val="ListParagraph"/>
        <w:jc w:val="center"/>
        <w:rPr>
          <w:rFonts w:ascii="Calibri" w:hAnsi="Calibri" w:cs="Calibri"/>
          <w:b/>
          <w:u w:val="single"/>
          <w:lang w:val="pt-PT"/>
        </w:rPr>
      </w:pPr>
    </w:p>
    <w:p w:rsidR="00DA04DE" w:rsidRPr="008435C1" w:rsidRDefault="00DA04DE" w:rsidP="00E46504">
      <w:pPr>
        <w:pStyle w:val="ListParagraph"/>
        <w:jc w:val="center"/>
        <w:rPr>
          <w:rFonts w:ascii="Calibri" w:hAnsi="Calibri" w:cs="Calibri"/>
          <w:b/>
          <w:u w:val="single"/>
          <w:lang w:val="pt-PT"/>
        </w:rPr>
      </w:pPr>
    </w:p>
    <w:p w:rsidR="00DA04DE" w:rsidRPr="008435C1" w:rsidRDefault="00DA04DE" w:rsidP="00E46504">
      <w:pPr>
        <w:pStyle w:val="ListParagraph"/>
        <w:jc w:val="center"/>
        <w:rPr>
          <w:rFonts w:ascii="Calibri" w:hAnsi="Calibri" w:cs="Calibri"/>
          <w:b/>
          <w:u w:val="single"/>
          <w:lang w:val="pt-PT"/>
        </w:rPr>
      </w:pPr>
    </w:p>
    <w:p w:rsidR="00DA04DE" w:rsidRPr="008435C1" w:rsidRDefault="00DA04DE" w:rsidP="00E46504">
      <w:pPr>
        <w:pStyle w:val="ListParagraph"/>
        <w:jc w:val="center"/>
        <w:rPr>
          <w:rFonts w:ascii="Calibri" w:hAnsi="Calibri" w:cs="Calibri"/>
          <w:b/>
          <w:u w:val="single"/>
          <w:lang w:val="pt-PT"/>
        </w:rPr>
      </w:pPr>
    </w:p>
    <w:p w:rsidR="00D667B2" w:rsidRPr="008435C1" w:rsidRDefault="008435C1" w:rsidP="00E46504">
      <w:pPr>
        <w:autoSpaceDE w:val="0"/>
        <w:autoSpaceDN w:val="0"/>
        <w:adjustRightInd w:val="0"/>
        <w:rPr>
          <w:rFonts w:ascii="Calibri" w:eastAsia="Franklin Gothic Book" w:hAnsi="Calibri" w:cs="Calibri"/>
          <w:b/>
          <w:bCs/>
          <w:lang w:val="pt-PT"/>
        </w:rPr>
      </w:pPr>
      <w:r w:rsidRPr="008435C1">
        <w:rPr>
          <w:rFonts w:ascii="Calibri" w:eastAsia="Franklin Gothic Book" w:hAnsi="Calibri" w:cs="Calibri"/>
          <w:b/>
          <w:bCs/>
          <w:lang w:val="pt-PT"/>
        </w:rPr>
        <w:t>CONSELHO DE PAZ E SEGURANÇA</w:t>
      </w:r>
    </w:p>
    <w:p w:rsidR="00D667B2" w:rsidRPr="008435C1" w:rsidRDefault="00D667B2" w:rsidP="00E46504">
      <w:pPr>
        <w:autoSpaceDE w:val="0"/>
        <w:autoSpaceDN w:val="0"/>
        <w:adjustRightInd w:val="0"/>
        <w:rPr>
          <w:rFonts w:ascii="Calibri" w:eastAsia="Franklin Gothic Book" w:hAnsi="Calibri" w:cs="Calibri"/>
          <w:b/>
          <w:bCs/>
          <w:lang w:val="pt-PT"/>
        </w:rPr>
      </w:pPr>
      <w:r w:rsidRPr="008435C1">
        <w:rPr>
          <w:rFonts w:ascii="Calibri" w:eastAsia="Franklin Gothic Book" w:hAnsi="Calibri" w:cs="Calibri"/>
          <w:b/>
          <w:bCs/>
          <w:lang w:val="pt-PT"/>
        </w:rPr>
        <w:t>783</w:t>
      </w:r>
      <w:r w:rsidR="008435C1" w:rsidRPr="008435C1">
        <w:rPr>
          <w:rFonts w:ascii="Calibri" w:eastAsia="Franklin Gothic Book" w:hAnsi="Calibri" w:cs="Calibri"/>
          <w:b/>
          <w:bCs/>
          <w:vertAlign w:val="superscript"/>
          <w:lang w:val="pt-PT"/>
        </w:rPr>
        <w:t>A</w:t>
      </w:r>
      <w:r w:rsidRPr="008435C1">
        <w:rPr>
          <w:rFonts w:ascii="Calibri" w:eastAsia="Franklin Gothic Book" w:hAnsi="Calibri" w:cs="Calibri"/>
          <w:b/>
          <w:bCs/>
          <w:lang w:val="pt-PT"/>
        </w:rPr>
        <w:t xml:space="preserve"> </w:t>
      </w:r>
      <w:r w:rsidR="008435C1" w:rsidRPr="008435C1">
        <w:rPr>
          <w:rFonts w:ascii="Calibri" w:eastAsia="Franklin Gothic Book" w:hAnsi="Calibri" w:cs="Calibri"/>
          <w:b/>
          <w:bCs/>
          <w:lang w:val="pt-PT"/>
        </w:rPr>
        <w:t xml:space="preserve">REUNIÃO AO NÍVEL DE </w:t>
      </w:r>
    </w:p>
    <w:p w:rsidR="00D667B2" w:rsidRPr="008435C1" w:rsidRDefault="008435C1" w:rsidP="00E46504">
      <w:pPr>
        <w:autoSpaceDE w:val="0"/>
        <w:autoSpaceDN w:val="0"/>
        <w:adjustRightInd w:val="0"/>
        <w:rPr>
          <w:rFonts w:ascii="Calibri" w:eastAsia="Franklin Gothic Book" w:hAnsi="Calibri" w:cs="Calibri"/>
          <w:b/>
          <w:bCs/>
          <w:lang w:val="pt-PT"/>
        </w:rPr>
      </w:pPr>
      <w:r w:rsidRPr="008435C1">
        <w:rPr>
          <w:rFonts w:ascii="Calibri" w:eastAsia="Franklin Gothic Book" w:hAnsi="Calibri" w:cs="Calibri"/>
          <w:b/>
          <w:bCs/>
          <w:lang w:val="pt-PT"/>
        </w:rPr>
        <w:t>CHEFES DE ESTADO E DE GOVERNO</w:t>
      </w:r>
    </w:p>
    <w:p w:rsidR="00D667B2" w:rsidRPr="008435C1" w:rsidRDefault="00D667B2" w:rsidP="00E46504">
      <w:pPr>
        <w:autoSpaceDE w:val="0"/>
        <w:autoSpaceDN w:val="0"/>
        <w:adjustRightInd w:val="0"/>
        <w:rPr>
          <w:rFonts w:ascii="Calibri" w:eastAsia="Franklin Gothic Book" w:hAnsi="Calibri" w:cs="Calibri"/>
          <w:b/>
          <w:bCs/>
          <w:lang w:val="pt-PT"/>
        </w:rPr>
      </w:pPr>
    </w:p>
    <w:p w:rsidR="00D667B2" w:rsidRPr="008435C1" w:rsidRDefault="00D667B2" w:rsidP="00E46504">
      <w:pPr>
        <w:autoSpaceDE w:val="0"/>
        <w:autoSpaceDN w:val="0"/>
        <w:adjustRightInd w:val="0"/>
        <w:rPr>
          <w:rFonts w:ascii="Calibri" w:eastAsia="Franklin Gothic Book" w:hAnsi="Calibri" w:cs="Calibri"/>
          <w:b/>
          <w:bCs/>
          <w:lang w:val="pt-PT"/>
        </w:rPr>
      </w:pPr>
      <w:r w:rsidRPr="008435C1">
        <w:rPr>
          <w:rFonts w:ascii="Calibri" w:eastAsia="Franklin Gothic Book" w:hAnsi="Calibri" w:cs="Calibri"/>
          <w:b/>
          <w:bCs/>
          <w:lang w:val="pt-PT"/>
        </w:rPr>
        <w:t>NOUAKCHOTT, MAURIT</w:t>
      </w:r>
      <w:r w:rsidR="008435C1" w:rsidRPr="008435C1">
        <w:rPr>
          <w:rFonts w:ascii="Calibri" w:eastAsia="Franklin Gothic Book" w:hAnsi="Calibri" w:cs="Calibri"/>
          <w:b/>
          <w:bCs/>
          <w:lang w:val="pt-PT"/>
        </w:rPr>
        <w:t>Â</w:t>
      </w:r>
      <w:r w:rsidRPr="008435C1">
        <w:rPr>
          <w:rFonts w:ascii="Calibri" w:eastAsia="Franklin Gothic Book" w:hAnsi="Calibri" w:cs="Calibri"/>
          <w:b/>
          <w:bCs/>
          <w:lang w:val="pt-PT"/>
        </w:rPr>
        <w:t>NIA</w:t>
      </w:r>
    </w:p>
    <w:p w:rsidR="00D667B2" w:rsidRPr="008435C1" w:rsidRDefault="00D667B2" w:rsidP="00E46504">
      <w:pPr>
        <w:autoSpaceDE w:val="0"/>
        <w:autoSpaceDN w:val="0"/>
        <w:adjustRightInd w:val="0"/>
        <w:rPr>
          <w:rFonts w:ascii="Calibri" w:eastAsia="Franklin Gothic Book" w:hAnsi="Calibri" w:cs="Calibri"/>
          <w:b/>
          <w:bCs/>
          <w:lang w:val="pt-PT"/>
        </w:rPr>
      </w:pPr>
      <w:r w:rsidRPr="008435C1">
        <w:rPr>
          <w:rFonts w:ascii="Calibri" w:eastAsia="Franklin Gothic Book" w:hAnsi="Calibri" w:cs="Calibri"/>
          <w:b/>
          <w:bCs/>
          <w:lang w:val="pt-PT"/>
        </w:rPr>
        <w:t xml:space="preserve">30 </w:t>
      </w:r>
      <w:r w:rsidR="008435C1" w:rsidRPr="008435C1">
        <w:rPr>
          <w:rFonts w:ascii="Calibri" w:eastAsia="Franklin Gothic Book" w:hAnsi="Calibri" w:cs="Calibri"/>
          <w:b/>
          <w:bCs/>
          <w:lang w:val="pt-PT"/>
        </w:rPr>
        <w:t>DE JUNHO DE</w:t>
      </w:r>
      <w:r w:rsidRPr="008435C1">
        <w:rPr>
          <w:rFonts w:ascii="Calibri" w:eastAsia="Franklin Gothic Book" w:hAnsi="Calibri" w:cs="Calibri"/>
          <w:b/>
          <w:bCs/>
          <w:lang w:val="pt-PT"/>
        </w:rPr>
        <w:t xml:space="preserve"> 2018</w:t>
      </w:r>
    </w:p>
    <w:p w:rsidR="00D667B2" w:rsidRPr="008435C1" w:rsidRDefault="00D667B2" w:rsidP="00E46504">
      <w:pPr>
        <w:autoSpaceDE w:val="0"/>
        <w:autoSpaceDN w:val="0"/>
        <w:adjustRightInd w:val="0"/>
        <w:rPr>
          <w:rFonts w:ascii="Calibri" w:eastAsia="Franklin Gothic Book" w:hAnsi="Calibri" w:cs="Calibri"/>
          <w:b/>
          <w:bCs/>
          <w:lang w:val="pt-PT"/>
        </w:rPr>
      </w:pPr>
    </w:p>
    <w:p w:rsidR="00D667B2" w:rsidRPr="008435C1" w:rsidRDefault="00D667B2" w:rsidP="00E46504">
      <w:pPr>
        <w:autoSpaceDE w:val="0"/>
        <w:autoSpaceDN w:val="0"/>
        <w:adjustRightInd w:val="0"/>
        <w:rPr>
          <w:rFonts w:ascii="Calibri" w:eastAsia="Franklin Gothic Book" w:hAnsi="Calibri" w:cs="Calibri"/>
          <w:b/>
          <w:bCs/>
          <w:lang w:val="pt-PT"/>
        </w:rPr>
      </w:pPr>
    </w:p>
    <w:p w:rsidR="00D667B2" w:rsidRPr="008435C1" w:rsidRDefault="00D667B2" w:rsidP="00E46504">
      <w:pPr>
        <w:autoSpaceDE w:val="0"/>
        <w:autoSpaceDN w:val="0"/>
        <w:adjustRightInd w:val="0"/>
        <w:rPr>
          <w:rFonts w:ascii="Calibri" w:eastAsia="Franklin Gothic Book" w:hAnsi="Calibri" w:cs="Calibri"/>
          <w:b/>
          <w:bCs/>
          <w:lang w:val="pt-PT"/>
        </w:rPr>
      </w:pPr>
    </w:p>
    <w:p w:rsidR="00D667B2" w:rsidRPr="008435C1" w:rsidRDefault="00D667B2" w:rsidP="00E46504">
      <w:pPr>
        <w:autoSpaceDE w:val="0"/>
        <w:autoSpaceDN w:val="0"/>
        <w:adjustRightInd w:val="0"/>
        <w:jc w:val="right"/>
        <w:rPr>
          <w:rFonts w:ascii="Calibri" w:eastAsia="Franklin Gothic Book" w:hAnsi="Calibri" w:cs="Calibri"/>
          <w:b/>
          <w:bCs/>
          <w:lang w:val="pt-PT"/>
        </w:rPr>
      </w:pPr>
      <w:r w:rsidRPr="008435C1">
        <w:rPr>
          <w:rFonts w:ascii="Calibri" w:eastAsia="Franklin Gothic Book" w:hAnsi="Calibri" w:cs="Calibri"/>
          <w:b/>
          <w:bCs/>
          <w:lang w:val="pt-PT"/>
        </w:rPr>
        <w:t>PSC/---/---</w:t>
      </w:r>
    </w:p>
    <w:p w:rsidR="00D667B2" w:rsidRPr="008435C1" w:rsidRDefault="00D667B2" w:rsidP="00E46504">
      <w:pPr>
        <w:autoSpaceDE w:val="0"/>
        <w:autoSpaceDN w:val="0"/>
        <w:adjustRightInd w:val="0"/>
        <w:jc w:val="right"/>
        <w:rPr>
          <w:rFonts w:ascii="Calibri" w:eastAsia="Franklin Gothic Book" w:hAnsi="Calibri" w:cs="Calibri"/>
          <w:b/>
          <w:bCs/>
          <w:lang w:val="pt-PT"/>
        </w:rPr>
      </w:pPr>
      <w:r w:rsidRPr="008435C1">
        <w:rPr>
          <w:rFonts w:ascii="Calibri" w:eastAsia="Franklin Gothic Book" w:hAnsi="Calibri" w:cs="Calibri"/>
          <w:b/>
          <w:bCs/>
          <w:lang w:val="pt-PT"/>
        </w:rPr>
        <w:t xml:space="preserve">Original: </w:t>
      </w:r>
      <w:r w:rsidR="008435C1" w:rsidRPr="008435C1">
        <w:rPr>
          <w:rFonts w:ascii="Calibri" w:eastAsia="Franklin Gothic Book" w:hAnsi="Calibri" w:cs="Calibri"/>
          <w:b/>
          <w:bCs/>
          <w:lang w:val="pt-PT"/>
        </w:rPr>
        <w:t>Inglês</w:t>
      </w:r>
    </w:p>
    <w:p w:rsidR="00D667B2" w:rsidRPr="008435C1" w:rsidRDefault="00D667B2" w:rsidP="00E46504">
      <w:pPr>
        <w:autoSpaceDE w:val="0"/>
        <w:autoSpaceDN w:val="0"/>
        <w:adjustRightInd w:val="0"/>
        <w:rPr>
          <w:rFonts w:ascii="Calibri" w:eastAsia="Franklin Gothic Book" w:hAnsi="Calibri" w:cs="Calibri"/>
          <w:b/>
          <w:bCs/>
          <w:lang w:val="pt-PT"/>
        </w:rPr>
      </w:pPr>
    </w:p>
    <w:p w:rsidR="00D667B2" w:rsidRPr="008435C1" w:rsidRDefault="00D667B2" w:rsidP="00E46504">
      <w:pPr>
        <w:autoSpaceDE w:val="0"/>
        <w:autoSpaceDN w:val="0"/>
        <w:adjustRightInd w:val="0"/>
        <w:rPr>
          <w:rFonts w:ascii="Calibri" w:eastAsia="Franklin Gothic Book" w:hAnsi="Calibri" w:cs="Calibri"/>
          <w:b/>
          <w:bCs/>
          <w:lang w:val="pt-PT"/>
        </w:rPr>
      </w:pPr>
    </w:p>
    <w:p w:rsidR="00D667B2" w:rsidRPr="008435C1" w:rsidRDefault="00D667B2" w:rsidP="00E46504">
      <w:pPr>
        <w:autoSpaceDE w:val="0"/>
        <w:autoSpaceDN w:val="0"/>
        <w:adjustRightInd w:val="0"/>
        <w:rPr>
          <w:rFonts w:ascii="Calibri" w:eastAsia="Franklin Gothic Book" w:hAnsi="Calibri" w:cs="Calibri"/>
          <w:b/>
          <w:bCs/>
          <w:lang w:val="pt-PT"/>
        </w:rPr>
      </w:pPr>
    </w:p>
    <w:p w:rsidR="00D667B2" w:rsidRPr="008435C1" w:rsidRDefault="00D667B2" w:rsidP="00E46504">
      <w:pPr>
        <w:autoSpaceDE w:val="0"/>
        <w:autoSpaceDN w:val="0"/>
        <w:adjustRightInd w:val="0"/>
        <w:rPr>
          <w:rFonts w:ascii="Calibri" w:eastAsia="Franklin Gothic Book" w:hAnsi="Calibri" w:cs="Calibri"/>
          <w:b/>
          <w:bCs/>
          <w:lang w:val="pt-PT"/>
        </w:rPr>
      </w:pPr>
    </w:p>
    <w:p w:rsidR="00D667B2" w:rsidRPr="008435C1" w:rsidRDefault="008435C1" w:rsidP="00E46504">
      <w:pPr>
        <w:autoSpaceDE w:val="0"/>
        <w:autoSpaceDN w:val="0"/>
        <w:adjustRightInd w:val="0"/>
        <w:jc w:val="center"/>
        <w:rPr>
          <w:rFonts w:ascii="Calibri" w:eastAsia="Franklin Gothic Book" w:hAnsi="Calibri" w:cs="Calibri"/>
          <w:iCs/>
          <w:u w:val="single"/>
          <w:lang w:val="pt-PT"/>
        </w:rPr>
      </w:pPr>
      <w:r w:rsidRPr="008435C1">
        <w:rPr>
          <w:rFonts w:ascii="Calibri" w:eastAsia="Franklin Gothic Book" w:hAnsi="Calibri" w:cs="Calibri"/>
          <w:b/>
          <w:bCs/>
          <w:u w:val="single"/>
          <w:lang w:val="pt-PT"/>
        </w:rPr>
        <w:t xml:space="preserve"> NOTA INFORMATIVA SOBRE A SITUAÇÃO NO SUDÃO DO SUL</w:t>
      </w:r>
    </w:p>
    <w:p w:rsidR="00D667B2" w:rsidRPr="008435C1" w:rsidRDefault="00D667B2" w:rsidP="00E46504">
      <w:pPr>
        <w:rPr>
          <w:rFonts w:ascii="Calibri" w:eastAsia="Calibri" w:hAnsi="Calibri" w:cs="Calibri"/>
          <w:lang w:val="pt-PT"/>
        </w:rPr>
      </w:pPr>
    </w:p>
    <w:p w:rsidR="00D667B2" w:rsidRPr="008435C1" w:rsidRDefault="00D667B2" w:rsidP="00E46504">
      <w:pPr>
        <w:rPr>
          <w:rFonts w:ascii="Calibri" w:eastAsia="Calibri" w:hAnsi="Calibri" w:cs="Calibri"/>
          <w:lang w:val="pt-PT"/>
        </w:rPr>
      </w:pPr>
    </w:p>
    <w:p w:rsidR="00D667B2" w:rsidRPr="008435C1" w:rsidRDefault="00D667B2" w:rsidP="00E46504">
      <w:pPr>
        <w:rPr>
          <w:rFonts w:ascii="Calibri" w:eastAsia="Calibri" w:hAnsi="Calibri" w:cs="Calibri"/>
          <w:lang w:val="pt-PT"/>
        </w:rPr>
      </w:pPr>
    </w:p>
    <w:p w:rsidR="00D667B2" w:rsidRPr="008435C1" w:rsidRDefault="00D667B2" w:rsidP="00E46504">
      <w:pPr>
        <w:rPr>
          <w:rFonts w:ascii="Calibri" w:eastAsia="Calibri" w:hAnsi="Calibri" w:cs="Calibri"/>
          <w:lang w:val="pt-PT"/>
        </w:rPr>
      </w:pPr>
    </w:p>
    <w:p w:rsidR="00D667B2" w:rsidRPr="008435C1" w:rsidRDefault="00D667B2" w:rsidP="00E46504">
      <w:pPr>
        <w:rPr>
          <w:rFonts w:ascii="Calibri" w:eastAsia="Calibri" w:hAnsi="Calibri" w:cs="Calibri"/>
          <w:lang w:val="pt-PT"/>
        </w:rPr>
      </w:pPr>
    </w:p>
    <w:p w:rsidR="00D667B2" w:rsidRPr="008435C1" w:rsidRDefault="00D667B2" w:rsidP="00E46504">
      <w:pPr>
        <w:rPr>
          <w:rFonts w:ascii="Calibri" w:eastAsia="Calibri" w:hAnsi="Calibri" w:cs="Calibri"/>
          <w:lang w:val="pt-PT"/>
        </w:rPr>
      </w:pPr>
    </w:p>
    <w:p w:rsidR="00D667B2" w:rsidRPr="008435C1" w:rsidRDefault="00D667B2" w:rsidP="00E46504">
      <w:pPr>
        <w:rPr>
          <w:rFonts w:ascii="Calibri" w:eastAsia="Calibri" w:hAnsi="Calibri" w:cs="Calibri"/>
          <w:lang w:val="pt-PT"/>
        </w:rPr>
      </w:pPr>
    </w:p>
    <w:p w:rsidR="00D667B2" w:rsidRPr="008435C1" w:rsidRDefault="00D667B2" w:rsidP="00E46504">
      <w:pPr>
        <w:rPr>
          <w:rFonts w:ascii="Calibri" w:eastAsia="Calibri" w:hAnsi="Calibri" w:cs="Calibri"/>
          <w:lang w:val="pt-PT"/>
        </w:rPr>
      </w:pPr>
    </w:p>
    <w:p w:rsidR="00D667B2" w:rsidRPr="008435C1" w:rsidRDefault="00D667B2" w:rsidP="00E46504">
      <w:pPr>
        <w:rPr>
          <w:rFonts w:ascii="Calibri" w:eastAsia="Calibri" w:hAnsi="Calibri" w:cs="Calibri"/>
          <w:lang w:val="pt-PT"/>
        </w:rPr>
      </w:pPr>
    </w:p>
    <w:p w:rsidR="00D667B2" w:rsidRPr="008435C1" w:rsidRDefault="00D667B2" w:rsidP="00E46504">
      <w:pPr>
        <w:rPr>
          <w:rFonts w:ascii="Calibri" w:eastAsia="Calibri" w:hAnsi="Calibri" w:cs="Calibri"/>
          <w:lang w:val="pt-PT"/>
        </w:rPr>
      </w:pPr>
    </w:p>
    <w:p w:rsidR="00D667B2" w:rsidRPr="008435C1" w:rsidRDefault="00D667B2" w:rsidP="00E46504">
      <w:pPr>
        <w:rPr>
          <w:rFonts w:ascii="Calibri" w:eastAsia="Calibri" w:hAnsi="Calibri" w:cs="Calibri"/>
          <w:lang w:val="pt-PT"/>
        </w:rPr>
      </w:pPr>
    </w:p>
    <w:p w:rsidR="00D667B2" w:rsidRPr="008435C1" w:rsidRDefault="00D667B2" w:rsidP="00E46504">
      <w:pPr>
        <w:rPr>
          <w:rFonts w:ascii="Calibri" w:eastAsia="Calibri" w:hAnsi="Calibri" w:cs="Calibri"/>
          <w:lang w:val="pt-PT"/>
        </w:rPr>
      </w:pPr>
    </w:p>
    <w:p w:rsidR="00D667B2" w:rsidRPr="008435C1" w:rsidRDefault="00D667B2" w:rsidP="00E46504">
      <w:pPr>
        <w:rPr>
          <w:rFonts w:ascii="Calibri" w:eastAsia="Calibri" w:hAnsi="Calibri" w:cs="Calibri"/>
          <w:lang w:val="pt-PT"/>
        </w:rPr>
      </w:pPr>
    </w:p>
    <w:p w:rsidR="00D667B2" w:rsidRPr="008435C1" w:rsidRDefault="00D667B2" w:rsidP="00E46504">
      <w:pPr>
        <w:pStyle w:val="ListParagraph"/>
        <w:jc w:val="center"/>
        <w:rPr>
          <w:rFonts w:ascii="Calibri" w:hAnsi="Calibri" w:cs="Calibri"/>
          <w:b/>
          <w:u w:val="single"/>
          <w:lang w:val="pt-PT"/>
        </w:rPr>
      </w:pPr>
    </w:p>
    <w:p w:rsidR="00E46504" w:rsidRPr="008435C1" w:rsidRDefault="00E46504" w:rsidP="00E46504">
      <w:pPr>
        <w:pStyle w:val="ListParagraph"/>
        <w:jc w:val="center"/>
        <w:rPr>
          <w:rFonts w:ascii="Calibri" w:hAnsi="Calibri" w:cs="Calibri"/>
          <w:b/>
          <w:u w:val="single"/>
          <w:lang w:val="pt-PT"/>
        </w:rPr>
      </w:pPr>
    </w:p>
    <w:p w:rsidR="00E46504" w:rsidRPr="008435C1" w:rsidRDefault="00E46504" w:rsidP="00E46504">
      <w:pPr>
        <w:pStyle w:val="ListParagraph"/>
        <w:jc w:val="center"/>
        <w:rPr>
          <w:rFonts w:ascii="Calibri" w:hAnsi="Calibri" w:cs="Calibri"/>
          <w:b/>
          <w:u w:val="single"/>
          <w:lang w:val="pt-PT"/>
        </w:rPr>
      </w:pPr>
    </w:p>
    <w:p w:rsidR="00E46504" w:rsidRPr="008435C1" w:rsidRDefault="008435C1" w:rsidP="00E46504">
      <w:pPr>
        <w:pStyle w:val="ListParagraph"/>
        <w:jc w:val="center"/>
        <w:rPr>
          <w:rFonts w:ascii="Calibri" w:eastAsia="Franklin Gothic Book" w:hAnsi="Calibri" w:cs="Calibri"/>
          <w:b/>
          <w:bCs/>
          <w:u w:val="single"/>
          <w:lang w:val="pt-PT"/>
        </w:rPr>
      </w:pPr>
      <w:r w:rsidRPr="008435C1">
        <w:rPr>
          <w:rFonts w:ascii="Calibri" w:eastAsia="Franklin Gothic Book" w:hAnsi="Calibri" w:cs="Calibri"/>
          <w:b/>
          <w:bCs/>
          <w:u w:val="single"/>
          <w:lang w:val="pt-PT"/>
        </w:rPr>
        <w:lastRenderedPageBreak/>
        <w:t>NOTA INFORMATIVA SOBRE A SITUAÇÃO NO SUDÃO DO SUL</w:t>
      </w:r>
    </w:p>
    <w:p w:rsidR="008435C1" w:rsidRPr="008435C1" w:rsidRDefault="008435C1" w:rsidP="00E46504">
      <w:pPr>
        <w:pStyle w:val="ListParagraph"/>
        <w:jc w:val="center"/>
        <w:rPr>
          <w:rFonts w:ascii="Calibri" w:hAnsi="Calibri" w:cs="Calibri"/>
          <w:b/>
          <w:lang w:val="pt-PT"/>
        </w:rPr>
      </w:pPr>
    </w:p>
    <w:p w:rsidR="003C47A8" w:rsidRPr="008435C1" w:rsidRDefault="00E46504" w:rsidP="00E46504">
      <w:pPr>
        <w:pStyle w:val="ListParagraph"/>
        <w:numPr>
          <w:ilvl w:val="0"/>
          <w:numId w:val="19"/>
        </w:numPr>
        <w:ind w:left="720"/>
        <w:jc w:val="both"/>
        <w:rPr>
          <w:rFonts w:ascii="Calibri" w:hAnsi="Calibri" w:cs="Calibri"/>
          <w:b/>
          <w:u w:val="single"/>
          <w:lang w:val="pt-PT"/>
        </w:rPr>
      </w:pPr>
      <w:r w:rsidRPr="008435C1">
        <w:rPr>
          <w:rFonts w:ascii="Calibri" w:hAnsi="Calibri" w:cs="Calibri"/>
          <w:b/>
          <w:u w:val="single"/>
          <w:lang w:val="pt-PT"/>
        </w:rPr>
        <w:t>INTRODU</w:t>
      </w:r>
      <w:r w:rsidR="00142F88" w:rsidRPr="008435C1">
        <w:rPr>
          <w:rFonts w:ascii="Calibri" w:hAnsi="Calibri" w:cs="Calibri"/>
          <w:b/>
          <w:u w:val="single"/>
          <w:lang w:val="pt-PT"/>
        </w:rPr>
        <w:t>ÇÃO</w:t>
      </w:r>
      <w:r w:rsidRPr="008435C1">
        <w:rPr>
          <w:rFonts w:ascii="Calibri" w:hAnsi="Calibri" w:cs="Calibri"/>
          <w:b/>
          <w:u w:val="single"/>
          <w:lang w:val="pt-PT"/>
        </w:rPr>
        <w:t xml:space="preserve"> </w:t>
      </w:r>
    </w:p>
    <w:p w:rsidR="00E46504" w:rsidRPr="002A00FF" w:rsidRDefault="00E46504" w:rsidP="00E46504">
      <w:pPr>
        <w:pStyle w:val="ListParagraph"/>
        <w:jc w:val="both"/>
        <w:rPr>
          <w:rFonts w:ascii="Calibri" w:hAnsi="Calibri" w:cs="Calibri"/>
          <w:b/>
          <w:color w:val="000000" w:themeColor="text1"/>
          <w:lang w:val="pt-PT"/>
        </w:rPr>
      </w:pPr>
    </w:p>
    <w:p w:rsidR="00E46504" w:rsidRPr="002A00FF" w:rsidRDefault="00850C96" w:rsidP="00E46504">
      <w:pPr>
        <w:pStyle w:val="ListParagraph"/>
        <w:numPr>
          <w:ilvl w:val="0"/>
          <w:numId w:val="2"/>
        </w:numPr>
        <w:ind w:left="0" w:firstLine="0"/>
        <w:jc w:val="both"/>
        <w:rPr>
          <w:rFonts w:ascii="Calibri" w:hAnsi="Calibri" w:cs="Calibri"/>
          <w:color w:val="000000" w:themeColor="text1"/>
          <w:lang w:val="pt-PT"/>
        </w:rPr>
      </w:pPr>
      <w:r w:rsidRPr="002A00FF">
        <w:rPr>
          <w:rFonts w:ascii="Arial" w:eastAsia="Times New Roman" w:hAnsi="Arial" w:cs="Arial"/>
          <w:color w:val="000000" w:themeColor="text1"/>
          <w:lang w:val="pt-PT" w:eastAsia="pt-PT"/>
        </w:rPr>
        <w:t xml:space="preserve">Esta actualização é apresentada como parte do requisito </w:t>
      </w:r>
      <w:r w:rsidR="00E453FC" w:rsidRPr="002A00FF">
        <w:rPr>
          <w:rFonts w:ascii="Arial" w:eastAsia="Times New Roman" w:hAnsi="Arial" w:cs="Arial"/>
          <w:color w:val="000000" w:themeColor="text1"/>
          <w:lang w:val="pt-PT" w:eastAsia="pt-PT"/>
        </w:rPr>
        <w:t>de a Comissão da UA manter o Conselho de</w:t>
      </w:r>
      <w:r w:rsidRPr="002A00FF">
        <w:rPr>
          <w:rFonts w:ascii="Arial" w:eastAsia="Times New Roman" w:hAnsi="Arial" w:cs="Arial"/>
          <w:color w:val="000000" w:themeColor="text1"/>
          <w:lang w:val="pt-PT" w:eastAsia="pt-PT"/>
        </w:rPr>
        <w:t xml:space="preserve"> Paz e a Segurança da UA a par da situação política, de segurança, humanitária e económica na República do Sul do Sudão. Como </w:t>
      </w:r>
      <w:r w:rsidR="00142F88" w:rsidRPr="002A00FF">
        <w:rPr>
          <w:rFonts w:ascii="Arial" w:eastAsia="Times New Roman" w:hAnsi="Arial" w:cs="Arial"/>
          <w:color w:val="000000" w:themeColor="text1"/>
          <w:lang w:val="pt-PT" w:eastAsia="pt-PT"/>
        </w:rPr>
        <w:t>é do conhecimento d</w:t>
      </w:r>
      <w:r w:rsidRPr="002A00FF">
        <w:rPr>
          <w:rFonts w:ascii="Arial" w:eastAsia="Times New Roman" w:hAnsi="Arial" w:cs="Arial"/>
          <w:color w:val="000000" w:themeColor="text1"/>
          <w:lang w:val="pt-PT" w:eastAsia="pt-PT"/>
        </w:rPr>
        <w:t>o Conselho, a situação naquele país continua a ser uma grande preocupação para a União Africana (UA) e para a comunidade internacional</w:t>
      </w:r>
      <w:r w:rsidR="00142F88" w:rsidRPr="002A00FF">
        <w:rPr>
          <w:rFonts w:ascii="Arial" w:eastAsia="Times New Roman" w:hAnsi="Arial" w:cs="Arial"/>
          <w:color w:val="000000" w:themeColor="text1"/>
          <w:lang w:val="pt-PT" w:eastAsia="pt-PT"/>
        </w:rPr>
        <w:t xml:space="preserve"> em geral</w:t>
      </w:r>
      <w:r w:rsidRPr="002A00FF">
        <w:rPr>
          <w:rFonts w:ascii="Arial" w:eastAsia="Times New Roman" w:hAnsi="Arial" w:cs="Arial"/>
          <w:color w:val="000000" w:themeColor="text1"/>
          <w:lang w:val="pt-PT" w:eastAsia="pt-PT"/>
        </w:rPr>
        <w:t xml:space="preserve">, mas também para os países da Autoridade </w:t>
      </w:r>
      <w:r w:rsidR="00142F88" w:rsidRPr="002A00FF">
        <w:rPr>
          <w:rFonts w:ascii="Arial" w:eastAsia="Times New Roman" w:hAnsi="Arial" w:cs="Arial"/>
          <w:color w:val="000000" w:themeColor="text1"/>
          <w:lang w:val="pt-PT" w:eastAsia="pt-PT"/>
        </w:rPr>
        <w:t>Intergovernamental</w:t>
      </w:r>
      <w:r w:rsidRPr="002A00FF">
        <w:rPr>
          <w:rFonts w:ascii="Arial" w:eastAsia="Times New Roman" w:hAnsi="Arial" w:cs="Arial"/>
          <w:color w:val="000000" w:themeColor="text1"/>
          <w:lang w:val="pt-PT" w:eastAsia="pt-PT"/>
        </w:rPr>
        <w:t xml:space="preserve"> para o Desenvolvimento (IGAD) e</w:t>
      </w:r>
      <w:r w:rsidR="00D81DE6" w:rsidRPr="002A00FF">
        <w:rPr>
          <w:rFonts w:ascii="Arial" w:eastAsia="Times New Roman" w:hAnsi="Arial" w:cs="Arial"/>
          <w:color w:val="000000" w:themeColor="text1"/>
          <w:lang w:val="pt-PT" w:eastAsia="pt-PT"/>
        </w:rPr>
        <w:t>,</w:t>
      </w:r>
      <w:r w:rsidRPr="002A00FF">
        <w:rPr>
          <w:rFonts w:ascii="Arial" w:eastAsia="Times New Roman" w:hAnsi="Arial" w:cs="Arial"/>
          <w:color w:val="000000" w:themeColor="text1"/>
          <w:lang w:val="pt-PT" w:eastAsia="pt-PT"/>
        </w:rPr>
        <w:t xml:space="preserve"> consequentemente</w:t>
      </w:r>
      <w:r w:rsidR="00D81DE6" w:rsidRPr="002A00FF">
        <w:rPr>
          <w:rFonts w:ascii="Arial" w:eastAsia="Times New Roman" w:hAnsi="Arial" w:cs="Arial"/>
          <w:color w:val="000000" w:themeColor="text1"/>
          <w:lang w:val="pt-PT" w:eastAsia="pt-PT"/>
        </w:rPr>
        <w:t>,</w:t>
      </w:r>
      <w:r w:rsidRPr="002A00FF">
        <w:rPr>
          <w:rFonts w:ascii="Arial" w:eastAsia="Times New Roman" w:hAnsi="Arial" w:cs="Arial"/>
          <w:color w:val="000000" w:themeColor="text1"/>
          <w:lang w:val="pt-PT" w:eastAsia="pt-PT"/>
        </w:rPr>
        <w:t xml:space="preserve"> </w:t>
      </w:r>
      <w:r w:rsidR="00D81DE6" w:rsidRPr="002A00FF">
        <w:rPr>
          <w:rFonts w:ascii="Arial" w:eastAsia="Times New Roman" w:hAnsi="Arial" w:cs="Arial"/>
          <w:color w:val="000000" w:themeColor="text1"/>
          <w:lang w:val="pt-PT" w:eastAsia="pt-PT"/>
        </w:rPr>
        <w:t>exige</w:t>
      </w:r>
      <w:r w:rsidRPr="002A00FF">
        <w:rPr>
          <w:rFonts w:ascii="Arial" w:eastAsia="Times New Roman" w:hAnsi="Arial" w:cs="Arial"/>
          <w:color w:val="000000" w:themeColor="text1"/>
          <w:lang w:val="pt-PT" w:eastAsia="pt-PT"/>
        </w:rPr>
        <w:t xml:space="preserve"> </w:t>
      </w:r>
      <w:r w:rsidR="00142F88" w:rsidRPr="002A00FF">
        <w:rPr>
          <w:rFonts w:ascii="Arial" w:eastAsia="Times New Roman" w:hAnsi="Arial" w:cs="Arial"/>
          <w:color w:val="000000" w:themeColor="text1"/>
          <w:lang w:val="pt-PT" w:eastAsia="pt-PT"/>
        </w:rPr>
        <w:t xml:space="preserve">nossos </w:t>
      </w:r>
      <w:r w:rsidRPr="002A00FF">
        <w:rPr>
          <w:rFonts w:ascii="Arial" w:eastAsia="Times New Roman" w:hAnsi="Arial" w:cs="Arial"/>
          <w:color w:val="000000" w:themeColor="text1"/>
          <w:lang w:val="pt-PT" w:eastAsia="pt-PT"/>
        </w:rPr>
        <w:t>esforços con</w:t>
      </w:r>
      <w:r w:rsidR="00142F88" w:rsidRPr="002A00FF">
        <w:rPr>
          <w:rFonts w:ascii="Arial" w:eastAsia="Times New Roman" w:hAnsi="Arial" w:cs="Arial"/>
          <w:color w:val="000000" w:themeColor="text1"/>
          <w:lang w:val="pt-PT" w:eastAsia="pt-PT"/>
        </w:rPr>
        <w:t>certad</w:t>
      </w:r>
      <w:r w:rsidRPr="002A00FF">
        <w:rPr>
          <w:rFonts w:ascii="Arial" w:eastAsia="Times New Roman" w:hAnsi="Arial" w:cs="Arial"/>
          <w:color w:val="000000" w:themeColor="text1"/>
          <w:lang w:val="pt-PT" w:eastAsia="pt-PT"/>
        </w:rPr>
        <w:t xml:space="preserve">os para garantir </w:t>
      </w:r>
      <w:r w:rsidR="00D81DE6" w:rsidRPr="002A00FF">
        <w:rPr>
          <w:rFonts w:ascii="Arial" w:eastAsia="Times New Roman" w:hAnsi="Arial" w:cs="Arial"/>
          <w:color w:val="000000" w:themeColor="text1"/>
          <w:lang w:val="pt-PT" w:eastAsia="pt-PT"/>
        </w:rPr>
        <w:t>a busca com</w:t>
      </w:r>
      <w:r w:rsidRPr="002A00FF">
        <w:rPr>
          <w:rFonts w:ascii="Arial" w:eastAsia="Times New Roman" w:hAnsi="Arial" w:cs="Arial"/>
          <w:color w:val="000000" w:themeColor="text1"/>
          <w:lang w:val="pt-PT" w:eastAsia="pt-PT"/>
        </w:rPr>
        <w:t xml:space="preserve"> sucesso</w:t>
      </w:r>
      <w:r w:rsidR="00D81DE6" w:rsidRPr="002A00FF">
        <w:rPr>
          <w:rFonts w:ascii="Arial" w:eastAsia="Times New Roman" w:hAnsi="Arial" w:cs="Arial"/>
          <w:color w:val="000000" w:themeColor="text1"/>
          <w:lang w:val="pt-PT" w:eastAsia="pt-PT"/>
        </w:rPr>
        <w:t xml:space="preserve"> de</w:t>
      </w:r>
      <w:r w:rsidRPr="002A00FF">
        <w:rPr>
          <w:rFonts w:ascii="Arial" w:eastAsia="Times New Roman" w:hAnsi="Arial" w:cs="Arial"/>
          <w:color w:val="000000" w:themeColor="text1"/>
          <w:lang w:val="pt-PT" w:eastAsia="pt-PT"/>
        </w:rPr>
        <w:t xml:space="preserve"> uma solução dur</w:t>
      </w:r>
      <w:r w:rsidR="00D81DE6" w:rsidRPr="002A00FF">
        <w:rPr>
          <w:rFonts w:ascii="Arial" w:eastAsia="Times New Roman" w:hAnsi="Arial" w:cs="Arial"/>
          <w:color w:val="000000" w:themeColor="text1"/>
          <w:lang w:val="pt-PT" w:eastAsia="pt-PT"/>
        </w:rPr>
        <w:t>adoira</w:t>
      </w:r>
      <w:r w:rsidRPr="002A00FF">
        <w:rPr>
          <w:rFonts w:ascii="Arial" w:eastAsia="Times New Roman" w:hAnsi="Arial" w:cs="Arial"/>
          <w:color w:val="000000" w:themeColor="text1"/>
          <w:lang w:val="pt-PT" w:eastAsia="pt-PT"/>
        </w:rPr>
        <w:t>.</w:t>
      </w:r>
    </w:p>
    <w:p w:rsidR="00850C96" w:rsidRPr="008435C1" w:rsidRDefault="00850C96" w:rsidP="00850C96">
      <w:pPr>
        <w:pStyle w:val="ListParagraph"/>
        <w:ind w:left="0"/>
        <w:jc w:val="both"/>
        <w:rPr>
          <w:rFonts w:ascii="Calibri" w:hAnsi="Calibri" w:cs="Calibri"/>
          <w:lang w:val="pt-PT"/>
        </w:rPr>
      </w:pPr>
    </w:p>
    <w:p w:rsidR="002D75C0" w:rsidRPr="008435C1" w:rsidRDefault="00142F88" w:rsidP="00E46504">
      <w:pPr>
        <w:pStyle w:val="ListParagraph"/>
        <w:numPr>
          <w:ilvl w:val="0"/>
          <w:numId w:val="19"/>
        </w:numPr>
        <w:ind w:left="720"/>
        <w:jc w:val="both"/>
        <w:rPr>
          <w:rFonts w:ascii="Calibri" w:hAnsi="Calibri" w:cs="Calibri"/>
          <w:b/>
          <w:u w:val="single"/>
          <w:lang w:val="pt-PT"/>
        </w:rPr>
      </w:pPr>
      <w:r w:rsidRPr="008435C1">
        <w:rPr>
          <w:rFonts w:ascii="Calibri" w:hAnsi="Calibri" w:cs="Calibri"/>
          <w:b/>
          <w:bCs/>
          <w:kern w:val="36"/>
          <w:u w:val="single"/>
          <w:lang w:val="pt-PT"/>
        </w:rPr>
        <w:t xml:space="preserve">ESFORÇOS DA </w:t>
      </w:r>
      <w:r w:rsidR="00E46504" w:rsidRPr="008435C1">
        <w:rPr>
          <w:rFonts w:ascii="Calibri" w:hAnsi="Calibri" w:cs="Calibri"/>
          <w:b/>
          <w:bCs/>
          <w:kern w:val="36"/>
          <w:u w:val="single"/>
          <w:lang w:val="pt-PT"/>
        </w:rPr>
        <w:t>IGAD</w:t>
      </w:r>
      <w:r w:rsidRPr="008435C1">
        <w:rPr>
          <w:rFonts w:ascii="Calibri" w:hAnsi="Calibri" w:cs="Calibri"/>
          <w:b/>
          <w:bCs/>
          <w:kern w:val="36"/>
          <w:u w:val="single"/>
          <w:lang w:val="pt-PT"/>
        </w:rPr>
        <w:t xml:space="preserve"> PARA SUPERAR AS DIFERENÇAS ENTRE AS PARTES</w:t>
      </w:r>
    </w:p>
    <w:p w:rsidR="00E46504" w:rsidRPr="008435C1" w:rsidRDefault="00E46504" w:rsidP="00E46504">
      <w:pPr>
        <w:pStyle w:val="ListParagraph"/>
        <w:jc w:val="both"/>
        <w:rPr>
          <w:rFonts w:ascii="Calibri" w:hAnsi="Calibri" w:cs="Calibri"/>
          <w:b/>
          <w:u w:val="single"/>
          <w:lang w:val="pt-PT"/>
        </w:rPr>
      </w:pPr>
    </w:p>
    <w:p w:rsidR="00707734" w:rsidRPr="008435C1" w:rsidRDefault="00B85A1B" w:rsidP="00B85A1B">
      <w:pPr>
        <w:pStyle w:val="ListParagraph"/>
        <w:numPr>
          <w:ilvl w:val="0"/>
          <w:numId w:val="2"/>
        </w:numPr>
        <w:ind w:left="0" w:firstLine="0"/>
        <w:jc w:val="both"/>
        <w:rPr>
          <w:rFonts w:ascii="Calibri" w:hAnsi="Calibri" w:cs="Calibri"/>
          <w:lang w:val="pt-PT"/>
        </w:rPr>
      </w:pPr>
      <w:r w:rsidRPr="008435C1">
        <w:rPr>
          <w:rFonts w:ascii="Arial" w:eastAsia="Times New Roman" w:hAnsi="Arial" w:cs="Arial"/>
          <w:lang w:val="pt-PT" w:eastAsia="pt-PT"/>
        </w:rPr>
        <w:t xml:space="preserve">A IGAD, com o apoio da UA e da comunidade internacional, continuou a empenhar-se incansavelmente no sentido de assegurar a plena implementação do Acordo sobre a Resolução do Conflito no Sudão do Sul (ARCSS) de </w:t>
      </w:r>
      <w:r w:rsidR="00BB1187" w:rsidRPr="008435C1">
        <w:rPr>
          <w:rFonts w:ascii="Arial" w:eastAsia="Times New Roman" w:hAnsi="Arial" w:cs="Arial"/>
          <w:lang w:val="pt-PT" w:eastAsia="pt-PT"/>
        </w:rPr>
        <w:t>Agosto</w:t>
      </w:r>
      <w:r w:rsidRPr="008435C1">
        <w:rPr>
          <w:rFonts w:ascii="Arial" w:eastAsia="Times New Roman" w:hAnsi="Arial" w:cs="Arial"/>
          <w:lang w:val="pt-PT" w:eastAsia="pt-PT"/>
        </w:rPr>
        <w:t xml:space="preserve"> de 2015. Com efeito, o Acordo foi assinado </w:t>
      </w:r>
      <w:r w:rsidR="00231BEE" w:rsidRPr="008435C1">
        <w:rPr>
          <w:rFonts w:ascii="Arial" w:eastAsia="Times New Roman" w:hAnsi="Arial" w:cs="Arial"/>
          <w:lang w:val="pt-PT" w:eastAsia="pt-PT"/>
        </w:rPr>
        <w:t>no</w:t>
      </w:r>
      <w:r w:rsidRPr="008435C1">
        <w:rPr>
          <w:rFonts w:ascii="Arial" w:eastAsia="Times New Roman" w:hAnsi="Arial" w:cs="Arial"/>
          <w:lang w:val="pt-PT" w:eastAsia="pt-PT"/>
        </w:rPr>
        <w:t xml:space="preserve"> meio </w:t>
      </w:r>
      <w:r w:rsidR="00231BEE" w:rsidRPr="008435C1">
        <w:rPr>
          <w:rFonts w:ascii="Arial" w:eastAsia="Times New Roman" w:hAnsi="Arial" w:cs="Arial"/>
          <w:lang w:val="pt-PT" w:eastAsia="pt-PT"/>
        </w:rPr>
        <w:t>de</w:t>
      </w:r>
      <w:r w:rsidRPr="008435C1">
        <w:rPr>
          <w:rFonts w:ascii="Arial" w:eastAsia="Times New Roman" w:hAnsi="Arial" w:cs="Arial"/>
          <w:lang w:val="pt-PT" w:eastAsia="pt-PT"/>
        </w:rPr>
        <w:t xml:space="preserve"> um conflito que se desenrolava, enquanto cidadãos comuns aspiravam </w:t>
      </w:r>
      <w:r w:rsidR="00231BEE" w:rsidRPr="008435C1">
        <w:rPr>
          <w:rFonts w:ascii="Arial" w:eastAsia="Times New Roman" w:hAnsi="Arial" w:cs="Arial"/>
          <w:lang w:val="pt-PT" w:eastAsia="pt-PT"/>
        </w:rPr>
        <w:t>por um</w:t>
      </w:r>
      <w:r w:rsidRPr="008435C1">
        <w:rPr>
          <w:rFonts w:ascii="Arial" w:eastAsia="Times New Roman" w:hAnsi="Arial" w:cs="Arial"/>
          <w:lang w:val="pt-PT" w:eastAsia="pt-PT"/>
        </w:rPr>
        <w:t xml:space="preserve"> rápido retorno à paz e à estabilidade. Infelizmente, estas aspirações foram persistentemente minadas por </w:t>
      </w:r>
      <w:r w:rsidR="00F34C63" w:rsidRPr="008435C1">
        <w:rPr>
          <w:rFonts w:ascii="Arial" w:eastAsia="Times New Roman" w:hAnsi="Arial" w:cs="Arial"/>
          <w:lang w:val="pt-PT" w:eastAsia="pt-PT"/>
        </w:rPr>
        <w:t>constantes violações do</w:t>
      </w:r>
      <w:r w:rsidR="00231BEE" w:rsidRPr="008435C1">
        <w:rPr>
          <w:rFonts w:ascii="Arial" w:eastAsia="Times New Roman" w:hAnsi="Arial" w:cs="Arial"/>
          <w:lang w:val="pt-PT" w:eastAsia="pt-PT"/>
        </w:rPr>
        <w:t>s</w:t>
      </w:r>
      <w:r w:rsidRPr="008435C1">
        <w:rPr>
          <w:rFonts w:ascii="Arial" w:eastAsia="Times New Roman" w:hAnsi="Arial" w:cs="Arial"/>
          <w:lang w:val="pt-PT" w:eastAsia="pt-PT"/>
        </w:rPr>
        <w:t xml:space="preserve"> Acordos, levando o Conselho de Ministros da IGAD a concordar, em </w:t>
      </w:r>
      <w:r w:rsidR="00BB1187" w:rsidRPr="008435C1">
        <w:rPr>
          <w:rFonts w:ascii="Arial" w:eastAsia="Times New Roman" w:hAnsi="Arial" w:cs="Arial"/>
          <w:lang w:val="pt-PT" w:eastAsia="pt-PT"/>
        </w:rPr>
        <w:t>Julho</w:t>
      </w:r>
      <w:r w:rsidRPr="008435C1">
        <w:rPr>
          <w:rFonts w:ascii="Arial" w:eastAsia="Times New Roman" w:hAnsi="Arial" w:cs="Arial"/>
          <w:lang w:val="pt-PT" w:eastAsia="pt-PT"/>
        </w:rPr>
        <w:t xml:space="preserve"> de 2017, em revitalizar o processo de implementação do Acordo de Paz, </w:t>
      </w:r>
      <w:r w:rsidRPr="008435C1">
        <w:rPr>
          <w:rFonts w:ascii="Arial" w:eastAsia="Times New Roman" w:hAnsi="Arial" w:cs="Arial"/>
          <w:i/>
          <w:lang w:val="pt-PT" w:eastAsia="pt-PT"/>
        </w:rPr>
        <w:t>inter alia</w:t>
      </w:r>
      <w:r w:rsidRPr="008435C1">
        <w:rPr>
          <w:rFonts w:ascii="Arial" w:eastAsia="Times New Roman" w:hAnsi="Arial" w:cs="Arial"/>
          <w:lang w:val="pt-PT" w:eastAsia="pt-PT"/>
        </w:rPr>
        <w:t xml:space="preserve">, através do envolvimento de grupos sudaneses do </w:t>
      </w:r>
      <w:r w:rsidR="00F34C63" w:rsidRPr="008435C1">
        <w:rPr>
          <w:rFonts w:ascii="Arial" w:eastAsia="Times New Roman" w:hAnsi="Arial" w:cs="Arial"/>
          <w:lang w:val="pt-PT" w:eastAsia="pt-PT"/>
        </w:rPr>
        <w:t>sul isolados</w:t>
      </w:r>
      <w:r w:rsidRPr="008435C1">
        <w:rPr>
          <w:rFonts w:ascii="Arial" w:eastAsia="Times New Roman" w:hAnsi="Arial" w:cs="Arial"/>
          <w:lang w:val="pt-PT" w:eastAsia="pt-PT"/>
        </w:rPr>
        <w:t>.</w:t>
      </w:r>
    </w:p>
    <w:p w:rsidR="00D81DE6" w:rsidRPr="008435C1" w:rsidRDefault="00D81DE6" w:rsidP="00D81DE6">
      <w:pPr>
        <w:pStyle w:val="ListParagraph"/>
        <w:ind w:left="0"/>
        <w:jc w:val="both"/>
        <w:rPr>
          <w:rFonts w:ascii="Calibri" w:hAnsi="Calibri" w:cs="Calibri"/>
          <w:lang w:val="pt-PT"/>
        </w:rPr>
      </w:pPr>
    </w:p>
    <w:p w:rsidR="00625723" w:rsidRPr="008435C1" w:rsidRDefault="00B85A1B" w:rsidP="00B85A1B">
      <w:pPr>
        <w:pStyle w:val="ListParagraph"/>
        <w:numPr>
          <w:ilvl w:val="0"/>
          <w:numId w:val="2"/>
        </w:numPr>
        <w:ind w:left="0" w:firstLine="0"/>
        <w:jc w:val="both"/>
        <w:rPr>
          <w:rFonts w:ascii="Calibri" w:hAnsi="Calibri" w:cs="Calibri"/>
          <w:lang w:val="pt-PT"/>
        </w:rPr>
      </w:pPr>
      <w:r w:rsidRPr="008435C1">
        <w:rPr>
          <w:rFonts w:ascii="Arial" w:eastAsia="Times New Roman" w:hAnsi="Arial" w:cs="Arial"/>
          <w:lang w:val="pt-PT" w:eastAsia="pt-PT"/>
        </w:rPr>
        <w:t xml:space="preserve">Desde </w:t>
      </w:r>
      <w:r w:rsidR="00F34C63" w:rsidRPr="008435C1">
        <w:rPr>
          <w:rFonts w:ascii="Arial" w:eastAsia="Times New Roman" w:hAnsi="Arial" w:cs="Arial"/>
          <w:lang w:val="pt-PT" w:eastAsia="pt-PT"/>
        </w:rPr>
        <w:t>Julho</w:t>
      </w:r>
      <w:r w:rsidRPr="008435C1">
        <w:rPr>
          <w:rFonts w:ascii="Arial" w:eastAsia="Times New Roman" w:hAnsi="Arial" w:cs="Arial"/>
          <w:lang w:val="pt-PT" w:eastAsia="pt-PT"/>
        </w:rPr>
        <w:t xml:space="preserve"> de 2017, os Ministros dos Negócios Estrangeiros da IGAD e o Enviado Especial da IGAD, </w:t>
      </w:r>
      <w:r w:rsidR="00F34C63" w:rsidRPr="008435C1">
        <w:rPr>
          <w:rFonts w:ascii="Arial" w:eastAsia="Times New Roman" w:hAnsi="Arial" w:cs="Arial"/>
          <w:lang w:val="pt-PT" w:eastAsia="pt-PT"/>
        </w:rPr>
        <w:t>Embaixador</w:t>
      </w:r>
      <w:r w:rsidRPr="008435C1">
        <w:rPr>
          <w:rFonts w:ascii="Arial" w:eastAsia="Times New Roman" w:hAnsi="Arial" w:cs="Arial"/>
          <w:lang w:val="pt-PT" w:eastAsia="pt-PT"/>
        </w:rPr>
        <w:t xml:space="preserve"> Isma</w:t>
      </w:r>
      <w:r w:rsidR="00231BEE" w:rsidRPr="008435C1">
        <w:rPr>
          <w:rFonts w:ascii="Arial" w:eastAsia="Times New Roman" w:hAnsi="Arial" w:cs="Arial"/>
          <w:lang w:val="pt-PT" w:eastAsia="pt-PT"/>
        </w:rPr>
        <w:t>il Wais, fez uma consult</w:t>
      </w:r>
      <w:r w:rsidRPr="008435C1">
        <w:rPr>
          <w:rFonts w:ascii="Arial" w:eastAsia="Times New Roman" w:hAnsi="Arial" w:cs="Arial"/>
          <w:lang w:val="pt-PT" w:eastAsia="pt-PT"/>
        </w:rPr>
        <w:t xml:space="preserve">a diplomática </w:t>
      </w:r>
      <w:r w:rsidR="00F34C63" w:rsidRPr="008435C1">
        <w:rPr>
          <w:rFonts w:ascii="Arial" w:eastAsia="Times New Roman" w:hAnsi="Arial" w:cs="Arial"/>
          <w:lang w:val="pt-PT" w:eastAsia="pt-PT"/>
        </w:rPr>
        <w:t>vaivém</w:t>
      </w:r>
      <w:r w:rsidRPr="008435C1">
        <w:rPr>
          <w:rFonts w:ascii="Arial" w:eastAsia="Times New Roman" w:hAnsi="Arial" w:cs="Arial"/>
          <w:lang w:val="pt-PT" w:eastAsia="pt-PT"/>
        </w:rPr>
        <w:t xml:space="preserve"> com o Governo de Transição da Unidade Nacional (TGoNU), a oposição armada do Sudão do Sul, os partidos políticos da oposição, grupos da sociedade civil, bem como organizações religiosas. A diplomacia do </w:t>
      </w:r>
      <w:r w:rsidR="00635E09" w:rsidRPr="008435C1">
        <w:rPr>
          <w:rFonts w:ascii="Arial" w:eastAsia="Times New Roman" w:hAnsi="Arial" w:cs="Arial"/>
          <w:lang w:val="pt-PT" w:eastAsia="pt-PT"/>
        </w:rPr>
        <w:t>vaivém</w:t>
      </w:r>
      <w:r w:rsidRPr="008435C1">
        <w:rPr>
          <w:rFonts w:ascii="Arial" w:eastAsia="Times New Roman" w:hAnsi="Arial" w:cs="Arial"/>
          <w:lang w:val="pt-PT" w:eastAsia="pt-PT"/>
        </w:rPr>
        <w:t xml:space="preserve"> também envolveu consultas com o líder do Movimento de Libertação do Povo do Sudão</w:t>
      </w:r>
      <w:r w:rsidR="00231BEE" w:rsidRPr="008435C1">
        <w:rPr>
          <w:rFonts w:ascii="Arial" w:eastAsia="Times New Roman" w:hAnsi="Arial" w:cs="Arial"/>
          <w:lang w:val="pt-PT" w:eastAsia="pt-PT"/>
        </w:rPr>
        <w:t xml:space="preserve"> na Oposição</w:t>
      </w:r>
      <w:r w:rsidRPr="008435C1">
        <w:rPr>
          <w:rFonts w:ascii="Arial" w:eastAsia="Times New Roman" w:hAnsi="Arial" w:cs="Arial"/>
          <w:lang w:val="pt-PT" w:eastAsia="pt-PT"/>
        </w:rPr>
        <w:t xml:space="preserve"> (SPLM-IO), Dr. Reik Machar, incluindo os membros do SPLM-IO no governo liderado pelo General Taban Deng Gai.</w:t>
      </w:r>
    </w:p>
    <w:p w:rsidR="007C0AFC" w:rsidRPr="008435C1" w:rsidRDefault="007C0AFC" w:rsidP="007C0AFC">
      <w:pPr>
        <w:pStyle w:val="ListParagraph"/>
        <w:ind w:left="0"/>
        <w:jc w:val="both"/>
        <w:rPr>
          <w:rFonts w:ascii="Calibri" w:hAnsi="Calibri" w:cs="Calibri"/>
          <w:lang w:val="pt-PT"/>
        </w:rPr>
      </w:pPr>
    </w:p>
    <w:p w:rsidR="00E85CC4" w:rsidRPr="008435C1" w:rsidRDefault="00231BEE" w:rsidP="00E46504">
      <w:pPr>
        <w:pStyle w:val="ListParagraph"/>
        <w:numPr>
          <w:ilvl w:val="0"/>
          <w:numId w:val="19"/>
        </w:numPr>
        <w:ind w:left="720"/>
        <w:jc w:val="both"/>
        <w:rPr>
          <w:rFonts w:ascii="Calibri" w:eastAsia="Times New Roman" w:hAnsi="Calibri" w:cs="Calibri"/>
          <w:b/>
          <w:color w:val="424A4F"/>
          <w:u w:val="single"/>
          <w:lang w:val="pt-PT"/>
        </w:rPr>
      </w:pPr>
      <w:r w:rsidRPr="008435C1">
        <w:rPr>
          <w:rFonts w:ascii="Calibri" w:eastAsia="Times New Roman" w:hAnsi="Calibri" w:cs="Calibri"/>
          <w:b/>
          <w:color w:val="424A4F"/>
          <w:u w:val="single"/>
          <w:lang w:val="pt-PT"/>
        </w:rPr>
        <w:t>PERSISTENTES FALTA DE IMPLEMENTAÇÃO E VIOLAÇÕES DOS COMPROMISSOS ASSINADOS</w:t>
      </w:r>
    </w:p>
    <w:p w:rsidR="007E57B0" w:rsidRPr="008435C1" w:rsidRDefault="007E57B0" w:rsidP="00E85CC4">
      <w:pPr>
        <w:pStyle w:val="ListParagraph"/>
        <w:jc w:val="both"/>
        <w:rPr>
          <w:rFonts w:ascii="Calibri" w:eastAsia="Times New Roman" w:hAnsi="Calibri" w:cs="Calibri"/>
          <w:b/>
          <w:color w:val="424A4F"/>
          <w:u w:val="single"/>
          <w:lang w:val="pt-PT"/>
        </w:rPr>
      </w:pPr>
    </w:p>
    <w:p w:rsidR="00120266" w:rsidRPr="008435C1" w:rsidRDefault="00B85A1B" w:rsidP="00B85A1B">
      <w:pPr>
        <w:pStyle w:val="ListParagraph"/>
        <w:numPr>
          <w:ilvl w:val="0"/>
          <w:numId w:val="2"/>
        </w:numPr>
        <w:ind w:left="0" w:firstLine="0"/>
        <w:jc w:val="both"/>
        <w:rPr>
          <w:rFonts w:ascii="Calibri" w:eastAsia="Times New Roman" w:hAnsi="Calibri" w:cs="Calibri"/>
          <w:color w:val="424A4F"/>
          <w:lang w:val="pt-PT"/>
        </w:rPr>
      </w:pPr>
      <w:r w:rsidRPr="008435C1">
        <w:rPr>
          <w:rFonts w:ascii="Arial" w:eastAsia="Times New Roman" w:hAnsi="Arial" w:cs="Arial"/>
          <w:lang w:val="pt-PT" w:eastAsia="pt-PT"/>
        </w:rPr>
        <w:t xml:space="preserve">Apesar dos avisos </w:t>
      </w:r>
      <w:r w:rsidR="00E64CEF" w:rsidRPr="008435C1">
        <w:rPr>
          <w:rFonts w:ascii="Arial" w:eastAsia="Times New Roman" w:hAnsi="Arial" w:cs="Arial"/>
          <w:lang w:val="pt-PT" w:eastAsia="pt-PT"/>
        </w:rPr>
        <w:t xml:space="preserve">benevolentes </w:t>
      </w:r>
      <w:r w:rsidRPr="008435C1">
        <w:rPr>
          <w:rFonts w:ascii="Arial" w:eastAsia="Times New Roman" w:hAnsi="Arial" w:cs="Arial"/>
          <w:lang w:val="pt-PT" w:eastAsia="pt-PT"/>
        </w:rPr>
        <w:t xml:space="preserve">e </w:t>
      </w:r>
      <w:r w:rsidR="00E85CC4" w:rsidRPr="008435C1">
        <w:rPr>
          <w:rFonts w:ascii="Arial" w:eastAsia="Times New Roman" w:hAnsi="Arial" w:cs="Arial"/>
          <w:lang w:val="pt-PT" w:eastAsia="pt-PT"/>
        </w:rPr>
        <w:t>pedidos</w:t>
      </w:r>
      <w:r w:rsidRPr="008435C1">
        <w:rPr>
          <w:rFonts w:ascii="Arial" w:eastAsia="Times New Roman" w:hAnsi="Arial" w:cs="Arial"/>
          <w:lang w:val="pt-PT" w:eastAsia="pt-PT"/>
        </w:rPr>
        <w:t xml:space="preserve"> do Presidente da Comissão da UA e de outros actores da comunidade internacional, o</w:t>
      </w:r>
      <w:r w:rsidR="00E64CEF" w:rsidRPr="008435C1">
        <w:rPr>
          <w:rFonts w:ascii="Arial" w:eastAsia="Times New Roman" w:hAnsi="Arial" w:cs="Arial"/>
          <w:lang w:val="pt-PT" w:eastAsia="pt-PT"/>
        </w:rPr>
        <w:t xml:space="preserve"> Acordo de Cessação de Hostilidades</w:t>
      </w:r>
      <w:r w:rsidRPr="008435C1">
        <w:rPr>
          <w:rFonts w:ascii="Arial" w:eastAsia="Times New Roman" w:hAnsi="Arial" w:cs="Arial"/>
          <w:lang w:val="pt-PT" w:eastAsia="pt-PT"/>
        </w:rPr>
        <w:t xml:space="preserve"> </w:t>
      </w:r>
      <w:r w:rsidR="00E64CEF" w:rsidRPr="008435C1">
        <w:rPr>
          <w:rFonts w:ascii="Arial" w:eastAsia="Times New Roman" w:hAnsi="Arial" w:cs="Arial"/>
          <w:lang w:val="pt-PT" w:eastAsia="pt-PT"/>
        </w:rPr>
        <w:t>(</w:t>
      </w:r>
      <w:r w:rsidRPr="008435C1">
        <w:rPr>
          <w:rFonts w:ascii="Arial" w:eastAsia="Times New Roman" w:hAnsi="Arial" w:cs="Arial"/>
          <w:lang w:val="pt-PT" w:eastAsia="pt-PT"/>
        </w:rPr>
        <w:t>COHA</w:t>
      </w:r>
      <w:r w:rsidR="00E64CEF" w:rsidRPr="008435C1">
        <w:rPr>
          <w:rFonts w:ascii="Arial" w:eastAsia="Times New Roman" w:hAnsi="Arial" w:cs="Arial"/>
          <w:lang w:val="pt-PT" w:eastAsia="pt-PT"/>
        </w:rPr>
        <w:t>)</w:t>
      </w:r>
      <w:r w:rsidRPr="008435C1">
        <w:rPr>
          <w:rFonts w:ascii="Arial" w:eastAsia="Times New Roman" w:hAnsi="Arial" w:cs="Arial"/>
          <w:lang w:val="pt-PT" w:eastAsia="pt-PT"/>
        </w:rPr>
        <w:t xml:space="preserve"> foi violado pelas Partes</w:t>
      </w:r>
      <w:r w:rsidR="00E85CC4" w:rsidRPr="008435C1">
        <w:rPr>
          <w:rFonts w:ascii="Arial" w:eastAsia="Times New Roman" w:hAnsi="Arial" w:cs="Arial"/>
          <w:lang w:val="pt-PT" w:eastAsia="pt-PT"/>
        </w:rPr>
        <w:t xml:space="preserve"> logo após a sua assinatura</w:t>
      </w:r>
      <w:r w:rsidRPr="008435C1">
        <w:rPr>
          <w:rFonts w:ascii="Arial" w:eastAsia="Times New Roman" w:hAnsi="Arial" w:cs="Arial"/>
          <w:lang w:val="pt-PT" w:eastAsia="pt-PT"/>
        </w:rPr>
        <w:t xml:space="preserve">, com consequências desastrosas para a população civil. Em 12 de </w:t>
      </w:r>
      <w:r w:rsidR="00BB1187" w:rsidRPr="008435C1">
        <w:rPr>
          <w:rFonts w:ascii="Arial" w:eastAsia="Times New Roman" w:hAnsi="Arial" w:cs="Arial"/>
          <w:lang w:val="pt-PT" w:eastAsia="pt-PT"/>
        </w:rPr>
        <w:t>Janeiro</w:t>
      </w:r>
      <w:r w:rsidRPr="008435C1">
        <w:rPr>
          <w:rFonts w:ascii="Arial" w:eastAsia="Times New Roman" w:hAnsi="Arial" w:cs="Arial"/>
          <w:lang w:val="pt-PT" w:eastAsia="pt-PT"/>
        </w:rPr>
        <w:t xml:space="preserve"> de 2018, o Presidente da Comissão da União Africana, Mahamat Moussa Faki, e o Secretário-Geral das Nações Unidas (ONU), António Guterres, condenaram veementemente as violações do Acordo de 21 de </w:t>
      </w:r>
      <w:r w:rsidR="00BB1187" w:rsidRPr="008435C1">
        <w:rPr>
          <w:rFonts w:ascii="Arial" w:eastAsia="Times New Roman" w:hAnsi="Arial" w:cs="Arial"/>
          <w:lang w:val="pt-PT" w:eastAsia="pt-PT"/>
        </w:rPr>
        <w:t>Dezembro</w:t>
      </w:r>
      <w:r w:rsidRPr="008435C1">
        <w:rPr>
          <w:rFonts w:ascii="Arial" w:eastAsia="Times New Roman" w:hAnsi="Arial" w:cs="Arial"/>
          <w:lang w:val="pt-PT" w:eastAsia="pt-PT"/>
        </w:rPr>
        <w:t xml:space="preserve"> de 2017 no Sudão do Sul. Eles também reafirmaram </w:t>
      </w:r>
      <w:r w:rsidR="00E64CEF" w:rsidRPr="008435C1">
        <w:rPr>
          <w:rFonts w:ascii="Arial" w:eastAsia="Times New Roman" w:hAnsi="Arial" w:cs="Arial"/>
          <w:lang w:val="pt-PT" w:eastAsia="pt-PT"/>
        </w:rPr>
        <w:t xml:space="preserve">a </w:t>
      </w:r>
      <w:r w:rsidRPr="008435C1">
        <w:rPr>
          <w:rFonts w:ascii="Arial" w:eastAsia="Times New Roman" w:hAnsi="Arial" w:cs="Arial"/>
          <w:lang w:val="pt-PT" w:eastAsia="pt-PT"/>
        </w:rPr>
        <w:t xml:space="preserve">sua </w:t>
      </w:r>
      <w:r w:rsidR="00E85CC4" w:rsidRPr="008435C1">
        <w:rPr>
          <w:rFonts w:ascii="Arial" w:eastAsia="Times New Roman" w:hAnsi="Arial" w:cs="Arial"/>
          <w:lang w:val="pt-PT" w:eastAsia="pt-PT"/>
        </w:rPr>
        <w:t>convicção</w:t>
      </w:r>
      <w:r w:rsidRPr="008435C1">
        <w:rPr>
          <w:rFonts w:ascii="Arial" w:eastAsia="Times New Roman" w:hAnsi="Arial" w:cs="Arial"/>
          <w:lang w:val="pt-PT" w:eastAsia="pt-PT"/>
        </w:rPr>
        <w:t xml:space="preserve"> de que só pode haver uma solução política para o conflito no Sudão do Sul, e as partes devem demonstrar vontade política para negociar um cessar-fogo permanente e </w:t>
      </w:r>
      <w:r w:rsidR="00BB1187" w:rsidRPr="008435C1">
        <w:rPr>
          <w:rFonts w:ascii="Arial" w:eastAsia="Times New Roman" w:hAnsi="Arial" w:cs="Arial"/>
          <w:lang w:val="pt-PT" w:eastAsia="pt-PT"/>
        </w:rPr>
        <w:t>actualizar</w:t>
      </w:r>
      <w:r w:rsidRPr="008435C1">
        <w:rPr>
          <w:rFonts w:ascii="Arial" w:eastAsia="Times New Roman" w:hAnsi="Arial" w:cs="Arial"/>
          <w:lang w:val="pt-PT" w:eastAsia="pt-PT"/>
        </w:rPr>
        <w:t xml:space="preserve"> o </w:t>
      </w:r>
      <w:r w:rsidRPr="008435C1">
        <w:rPr>
          <w:rFonts w:ascii="Arial" w:eastAsia="Times New Roman" w:hAnsi="Arial" w:cs="Arial"/>
          <w:lang w:val="pt-PT" w:eastAsia="pt-PT"/>
        </w:rPr>
        <w:lastRenderedPageBreak/>
        <w:t xml:space="preserve">Acordo de 2015 para acabar com o terrível sofrimento infligido </w:t>
      </w:r>
      <w:r w:rsidR="002A00FF">
        <w:rPr>
          <w:rFonts w:ascii="Arial" w:eastAsia="Times New Roman" w:hAnsi="Arial" w:cs="Arial"/>
          <w:lang w:val="pt-PT" w:eastAsia="pt-PT"/>
        </w:rPr>
        <w:t xml:space="preserve">à população </w:t>
      </w:r>
      <w:r w:rsidR="00E85CC4" w:rsidRPr="008435C1">
        <w:rPr>
          <w:rFonts w:ascii="Arial" w:eastAsia="Times New Roman" w:hAnsi="Arial" w:cs="Arial"/>
          <w:lang w:val="pt-PT" w:eastAsia="pt-PT"/>
        </w:rPr>
        <w:t>sul-</w:t>
      </w:r>
      <w:r w:rsidRPr="008435C1">
        <w:rPr>
          <w:rFonts w:ascii="Arial" w:eastAsia="Times New Roman" w:hAnsi="Arial" w:cs="Arial"/>
          <w:lang w:val="pt-PT" w:eastAsia="pt-PT"/>
        </w:rPr>
        <w:t>sudanes</w:t>
      </w:r>
      <w:r w:rsidR="00E85CC4" w:rsidRPr="008435C1">
        <w:rPr>
          <w:rFonts w:ascii="Arial" w:eastAsia="Times New Roman" w:hAnsi="Arial" w:cs="Arial"/>
          <w:lang w:val="pt-PT" w:eastAsia="pt-PT"/>
        </w:rPr>
        <w:t>a</w:t>
      </w:r>
      <w:r w:rsidRPr="008435C1">
        <w:rPr>
          <w:rFonts w:ascii="Arial" w:eastAsia="Times New Roman" w:hAnsi="Arial" w:cs="Arial"/>
          <w:lang w:val="pt-PT" w:eastAsia="pt-PT"/>
        </w:rPr>
        <w:t>.</w:t>
      </w:r>
    </w:p>
    <w:p w:rsidR="00E85CC4" w:rsidRPr="008435C1" w:rsidRDefault="00E85CC4" w:rsidP="00E85CC4">
      <w:pPr>
        <w:pStyle w:val="ListParagraph"/>
        <w:ind w:left="0"/>
        <w:jc w:val="both"/>
        <w:rPr>
          <w:rFonts w:ascii="Calibri" w:eastAsia="Times New Roman" w:hAnsi="Calibri" w:cs="Calibri"/>
          <w:color w:val="424A4F"/>
          <w:lang w:val="pt-PT"/>
        </w:rPr>
      </w:pPr>
    </w:p>
    <w:p w:rsidR="00E46504" w:rsidRPr="008435C1" w:rsidRDefault="00B85A1B" w:rsidP="00E46504">
      <w:pPr>
        <w:pStyle w:val="ListParagraph"/>
        <w:numPr>
          <w:ilvl w:val="0"/>
          <w:numId w:val="2"/>
        </w:numPr>
        <w:ind w:left="0" w:firstLine="0"/>
        <w:jc w:val="both"/>
        <w:rPr>
          <w:rFonts w:ascii="Calibri" w:hAnsi="Calibri" w:cs="Calibri"/>
          <w:lang w:val="pt-PT"/>
        </w:rPr>
      </w:pPr>
      <w:r w:rsidRPr="008435C1">
        <w:rPr>
          <w:rFonts w:ascii="Arial" w:eastAsia="Times New Roman" w:hAnsi="Arial" w:cs="Arial"/>
          <w:lang w:val="pt-PT" w:eastAsia="pt-PT"/>
        </w:rPr>
        <w:t xml:space="preserve">Independentemente destes retrocessos, o Fórum de Revitalização liderado pela IGAD perseverou e encontrou formas de abordar as restantes disposições para restaurar a governação plena e inclusiva, bem como restaurar o Acordo de Cessar-Fogo </w:t>
      </w:r>
      <w:r w:rsidR="00E453FC" w:rsidRPr="008435C1">
        <w:rPr>
          <w:rFonts w:ascii="Arial" w:eastAsia="Times New Roman" w:hAnsi="Arial" w:cs="Arial"/>
          <w:lang w:val="pt-PT" w:eastAsia="pt-PT"/>
        </w:rPr>
        <w:t xml:space="preserve">Permanente </w:t>
      </w:r>
      <w:r w:rsidRPr="008435C1">
        <w:rPr>
          <w:rFonts w:ascii="Arial" w:eastAsia="Times New Roman" w:hAnsi="Arial" w:cs="Arial"/>
          <w:lang w:val="pt-PT" w:eastAsia="pt-PT"/>
        </w:rPr>
        <w:t xml:space="preserve">e </w:t>
      </w:r>
      <w:r w:rsidR="00E453FC" w:rsidRPr="008435C1">
        <w:rPr>
          <w:rFonts w:ascii="Arial" w:eastAsia="Times New Roman" w:hAnsi="Arial" w:cs="Arial"/>
          <w:lang w:val="pt-PT" w:eastAsia="pt-PT"/>
        </w:rPr>
        <w:t>de Segurança</w:t>
      </w:r>
      <w:r w:rsidR="00E64CEF" w:rsidRPr="008435C1">
        <w:rPr>
          <w:rFonts w:ascii="Arial" w:eastAsia="Times New Roman" w:hAnsi="Arial" w:cs="Arial"/>
          <w:lang w:val="pt-PT" w:eastAsia="pt-PT"/>
        </w:rPr>
        <w:t xml:space="preserve"> de</w:t>
      </w:r>
      <w:r w:rsidR="00E453FC" w:rsidRPr="008435C1">
        <w:rPr>
          <w:rFonts w:ascii="Arial" w:eastAsia="Times New Roman" w:hAnsi="Arial" w:cs="Arial"/>
          <w:lang w:val="pt-PT" w:eastAsia="pt-PT"/>
        </w:rPr>
        <w:t xml:space="preserve"> </w:t>
      </w:r>
      <w:r w:rsidRPr="008435C1">
        <w:rPr>
          <w:rFonts w:ascii="Arial" w:eastAsia="Times New Roman" w:hAnsi="Arial" w:cs="Arial"/>
          <w:lang w:val="pt-PT" w:eastAsia="pt-PT"/>
        </w:rPr>
        <w:t xml:space="preserve">Transição. Estas duas questões fundamentais exigiram a continuação da segunda fase do Fórum de Revitalização da IGAD. A este respeito, de Abril a Junho de 2018, o Enviado Especial da IGAD conduziu a diplomacia </w:t>
      </w:r>
      <w:r w:rsidR="00E453FC" w:rsidRPr="008435C1">
        <w:rPr>
          <w:rFonts w:ascii="Arial" w:eastAsia="Times New Roman" w:hAnsi="Arial" w:cs="Arial"/>
          <w:lang w:val="pt-PT" w:eastAsia="pt-PT"/>
        </w:rPr>
        <w:t>de vaivém</w:t>
      </w:r>
      <w:r w:rsidRPr="008435C1">
        <w:rPr>
          <w:rFonts w:ascii="Arial" w:eastAsia="Times New Roman" w:hAnsi="Arial" w:cs="Arial"/>
          <w:lang w:val="pt-PT" w:eastAsia="pt-PT"/>
        </w:rPr>
        <w:t xml:space="preserve">, intensificou as consultas interligadas e facilitou uma série de </w:t>
      </w:r>
      <w:r w:rsidRPr="008435C1">
        <w:rPr>
          <w:rFonts w:ascii="Arial" w:eastAsia="Times New Roman" w:hAnsi="Arial" w:cs="Arial"/>
          <w:i/>
          <w:lang w:val="pt-PT" w:eastAsia="pt-PT"/>
        </w:rPr>
        <w:t>workshops</w:t>
      </w:r>
      <w:r w:rsidRPr="008435C1">
        <w:rPr>
          <w:rFonts w:ascii="Arial" w:eastAsia="Times New Roman" w:hAnsi="Arial" w:cs="Arial"/>
          <w:lang w:val="pt-PT" w:eastAsia="pt-PT"/>
        </w:rPr>
        <w:t xml:space="preserve"> sobre governação e segurança.</w:t>
      </w:r>
    </w:p>
    <w:p w:rsidR="00E85CC4" w:rsidRPr="008435C1" w:rsidRDefault="00E85CC4" w:rsidP="00E85CC4">
      <w:pPr>
        <w:pStyle w:val="ListParagraph"/>
        <w:ind w:left="0"/>
        <w:jc w:val="both"/>
        <w:rPr>
          <w:rFonts w:ascii="Calibri" w:hAnsi="Calibri" w:cs="Calibri"/>
          <w:lang w:val="pt-PT"/>
        </w:rPr>
      </w:pPr>
    </w:p>
    <w:p w:rsidR="00CD3F70" w:rsidRPr="008435C1" w:rsidRDefault="00B85A1B" w:rsidP="00B85A1B">
      <w:pPr>
        <w:pStyle w:val="ListParagraph"/>
        <w:numPr>
          <w:ilvl w:val="0"/>
          <w:numId w:val="2"/>
        </w:numPr>
        <w:ind w:left="0" w:firstLine="0"/>
        <w:jc w:val="both"/>
        <w:rPr>
          <w:rFonts w:ascii="Calibri" w:hAnsi="Calibri" w:cs="Calibri"/>
          <w:lang w:val="pt-PT"/>
        </w:rPr>
      </w:pPr>
      <w:r w:rsidRPr="008435C1">
        <w:rPr>
          <w:rFonts w:ascii="Arial" w:eastAsia="Times New Roman" w:hAnsi="Arial" w:cs="Arial"/>
          <w:lang w:val="pt-PT" w:eastAsia="pt-PT"/>
        </w:rPr>
        <w:t xml:space="preserve">A 21 de </w:t>
      </w:r>
      <w:r w:rsidR="00BB1187" w:rsidRPr="008435C1">
        <w:rPr>
          <w:rFonts w:ascii="Arial" w:eastAsia="Times New Roman" w:hAnsi="Arial" w:cs="Arial"/>
          <w:lang w:val="pt-PT" w:eastAsia="pt-PT"/>
        </w:rPr>
        <w:t>Junho</w:t>
      </w:r>
      <w:r w:rsidRPr="008435C1">
        <w:rPr>
          <w:rFonts w:ascii="Arial" w:eastAsia="Times New Roman" w:hAnsi="Arial" w:cs="Arial"/>
          <w:lang w:val="pt-PT" w:eastAsia="pt-PT"/>
        </w:rPr>
        <w:t xml:space="preserve"> de 2018, a </w:t>
      </w:r>
      <w:r w:rsidR="00E64CEF" w:rsidRPr="008435C1">
        <w:rPr>
          <w:rFonts w:ascii="Arial" w:eastAsia="Times New Roman" w:hAnsi="Arial" w:cs="Arial"/>
          <w:lang w:val="pt-PT" w:eastAsia="pt-PT"/>
        </w:rPr>
        <w:t>Assembleia</w:t>
      </w:r>
      <w:r w:rsidRPr="008435C1">
        <w:rPr>
          <w:rFonts w:ascii="Arial" w:eastAsia="Times New Roman" w:hAnsi="Arial" w:cs="Arial"/>
          <w:lang w:val="pt-PT" w:eastAsia="pt-PT"/>
        </w:rPr>
        <w:t xml:space="preserve"> dos Chefes de Estado e de Governo da IGAD realizou a sua 32ª Cimeira Extraordinária,</w:t>
      </w:r>
      <w:r w:rsidR="00E647DC" w:rsidRPr="008435C1">
        <w:rPr>
          <w:rFonts w:ascii="Arial" w:eastAsia="Times New Roman" w:hAnsi="Arial" w:cs="Arial"/>
          <w:lang w:val="pt-PT" w:eastAsia="pt-PT"/>
        </w:rPr>
        <w:t xml:space="preserve"> em Adis Abeba, na Etiópia, sob a Presidência de S.E. o</w:t>
      </w:r>
      <w:r w:rsidRPr="008435C1">
        <w:rPr>
          <w:rFonts w:ascii="Arial" w:eastAsia="Times New Roman" w:hAnsi="Arial" w:cs="Arial"/>
          <w:lang w:val="pt-PT" w:eastAsia="pt-PT"/>
        </w:rPr>
        <w:t xml:space="preserve"> Dr. Abiy</w:t>
      </w:r>
      <w:r w:rsidR="00E647DC" w:rsidRPr="008435C1">
        <w:rPr>
          <w:rFonts w:ascii="Arial" w:eastAsia="Times New Roman" w:hAnsi="Arial" w:cs="Arial"/>
          <w:lang w:val="pt-PT" w:eastAsia="pt-PT"/>
        </w:rPr>
        <w:t xml:space="preserve"> Ahmed, Primeiro-</w:t>
      </w:r>
      <w:r w:rsidRPr="008435C1">
        <w:rPr>
          <w:rFonts w:ascii="Arial" w:eastAsia="Times New Roman" w:hAnsi="Arial" w:cs="Arial"/>
          <w:lang w:val="pt-PT" w:eastAsia="pt-PT"/>
        </w:rPr>
        <w:t xml:space="preserve">Ministro da República Federal Democrática da Etiópia e Presidente da </w:t>
      </w:r>
      <w:r w:rsidR="00E647DC" w:rsidRPr="008435C1">
        <w:rPr>
          <w:rFonts w:ascii="Arial" w:eastAsia="Times New Roman" w:hAnsi="Arial" w:cs="Arial"/>
          <w:lang w:val="pt-PT" w:eastAsia="pt-PT"/>
        </w:rPr>
        <w:t>Assembleia</w:t>
      </w:r>
      <w:r w:rsidRPr="008435C1">
        <w:rPr>
          <w:rFonts w:ascii="Arial" w:eastAsia="Times New Roman" w:hAnsi="Arial" w:cs="Arial"/>
          <w:lang w:val="pt-PT" w:eastAsia="pt-PT"/>
        </w:rPr>
        <w:t xml:space="preserve"> dos Chefes de Estado e de Governo </w:t>
      </w:r>
      <w:r w:rsidR="00E647DC" w:rsidRPr="008435C1">
        <w:rPr>
          <w:rFonts w:ascii="Arial" w:eastAsia="Times New Roman" w:hAnsi="Arial" w:cs="Arial"/>
          <w:lang w:val="pt-PT" w:eastAsia="pt-PT"/>
        </w:rPr>
        <w:t xml:space="preserve">da IGAD </w:t>
      </w:r>
      <w:r w:rsidRPr="008435C1">
        <w:rPr>
          <w:rFonts w:ascii="Arial" w:eastAsia="Times New Roman" w:hAnsi="Arial" w:cs="Arial"/>
          <w:lang w:val="pt-PT" w:eastAsia="pt-PT"/>
        </w:rPr>
        <w:t>e d</w:t>
      </w:r>
      <w:r w:rsidR="00E64CEF" w:rsidRPr="008435C1">
        <w:rPr>
          <w:rFonts w:ascii="Arial" w:eastAsia="Times New Roman" w:hAnsi="Arial" w:cs="Arial"/>
          <w:lang w:val="pt-PT" w:eastAsia="pt-PT"/>
        </w:rPr>
        <w:t>iscuti</w:t>
      </w:r>
      <w:r w:rsidRPr="008435C1">
        <w:rPr>
          <w:rFonts w:ascii="Arial" w:eastAsia="Times New Roman" w:hAnsi="Arial" w:cs="Arial"/>
          <w:lang w:val="pt-PT" w:eastAsia="pt-PT"/>
        </w:rPr>
        <w:t>u a situação na República do Sudão do Sul.</w:t>
      </w:r>
    </w:p>
    <w:p w:rsidR="00E647DC" w:rsidRPr="008435C1" w:rsidRDefault="00E647DC" w:rsidP="00E647DC">
      <w:pPr>
        <w:pStyle w:val="ListParagraph"/>
        <w:ind w:left="0"/>
        <w:jc w:val="both"/>
        <w:rPr>
          <w:rFonts w:ascii="Calibri" w:hAnsi="Calibri" w:cs="Calibri"/>
          <w:lang w:val="pt-PT"/>
        </w:rPr>
      </w:pPr>
    </w:p>
    <w:p w:rsidR="00CD3F70" w:rsidRPr="008435C1" w:rsidRDefault="00E64CEF" w:rsidP="007C0AFC">
      <w:pPr>
        <w:pStyle w:val="ListParagraph"/>
        <w:numPr>
          <w:ilvl w:val="0"/>
          <w:numId w:val="2"/>
        </w:numPr>
        <w:ind w:left="0" w:firstLine="0"/>
        <w:jc w:val="both"/>
        <w:rPr>
          <w:rFonts w:ascii="Calibri" w:hAnsi="Calibri" w:cs="Calibri"/>
          <w:lang w:val="pt-PT"/>
        </w:rPr>
      </w:pPr>
      <w:r w:rsidRPr="008435C1">
        <w:rPr>
          <w:rFonts w:ascii="Arial" w:eastAsia="Times New Roman" w:hAnsi="Arial" w:cs="Arial"/>
          <w:lang w:val="pt-PT" w:eastAsia="pt-PT"/>
        </w:rPr>
        <w:t xml:space="preserve">A Conferência, </w:t>
      </w:r>
      <w:r w:rsidR="00984F73" w:rsidRPr="008435C1">
        <w:rPr>
          <w:rFonts w:ascii="Arial" w:eastAsia="Times New Roman" w:hAnsi="Arial" w:cs="Arial"/>
          <w:i/>
          <w:lang w:val="pt-PT" w:eastAsia="pt-PT"/>
        </w:rPr>
        <w:t>inter alia</w:t>
      </w:r>
      <w:r w:rsidRPr="008435C1">
        <w:rPr>
          <w:rFonts w:ascii="Arial" w:eastAsia="Times New Roman" w:hAnsi="Arial" w:cs="Arial"/>
          <w:lang w:val="pt-PT" w:eastAsia="pt-PT"/>
        </w:rPr>
        <w:t xml:space="preserve">, mandatou o Presidente Omar Hassan Al-Bashir para facilitar uma segunda ronda de discussões frente-a-frente entre o Presidente Salva Kiir Mayardit e o Dr. Riek Machar Teny no prazo de duas semanas com base no frente-a-frente de Adis Abeba para: </w:t>
      </w:r>
      <w:r w:rsidR="00984F73" w:rsidRPr="008435C1">
        <w:rPr>
          <w:rFonts w:ascii="Arial" w:eastAsia="Times New Roman" w:hAnsi="Arial" w:cs="Arial"/>
          <w:b/>
          <w:lang w:val="pt-PT" w:eastAsia="pt-PT"/>
        </w:rPr>
        <w:t>a.</w:t>
      </w:r>
      <w:r w:rsidR="00984F73" w:rsidRPr="008435C1">
        <w:rPr>
          <w:rFonts w:ascii="Arial" w:eastAsia="Times New Roman" w:hAnsi="Arial" w:cs="Arial"/>
          <w:lang w:val="pt-PT" w:eastAsia="pt-PT"/>
        </w:rPr>
        <w:t xml:space="preserve"> discutir e resolver as questões pendentes sobre as disposições relativas a governação e segurança, incluindo as medidas contidas na Proposta Conciliatória Revista do Conselho de Ministros da IGAD; e </w:t>
      </w:r>
      <w:r w:rsidR="00984F73" w:rsidRPr="008435C1">
        <w:rPr>
          <w:rFonts w:ascii="Arial" w:eastAsia="Times New Roman" w:hAnsi="Arial" w:cs="Arial"/>
          <w:b/>
          <w:lang w:val="pt-PT" w:eastAsia="pt-PT"/>
        </w:rPr>
        <w:t>b.</w:t>
      </w:r>
      <w:r w:rsidR="00984F73" w:rsidRPr="008435C1">
        <w:rPr>
          <w:rFonts w:ascii="Arial" w:eastAsia="Times New Roman" w:hAnsi="Arial" w:cs="Arial"/>
          <w:lang w:val="pt-PT" w:eastAsia="pt-PT"/>
        </w:rPr>
        <w:t xml:space="preserve"> discutir medidas a serem tomadas para reabilitar a economia do Sudão do Sul através de cooperação bilateral entre este país e a República do Sudão. </w:t>
      </w:r>
      <w:r w:rsidR="007C0AFC" w:rsidRPr="008435C1">
        <w:rPr>
          <w:rFonts w:ascii="Arial" w:eastAsia="Times New Roman" w:hAnsi="Arial" w:cs="Arial"/>
          <w:lang w:val="pt-PT" w:eastAsia="pt-PT"/>
        </w:rPr>
        <w:t xml:space="preserve">Além disso, a </w:t>
      </w:r>
      <w:r w:rsidR="0085445E" w:rsidRPr="008435C1">
        <w:rPr>
          <w:rFonts w:ascii="Arial" w:eastAsia="Times New Roman" w:hAnsi="Arial" w:cs="Arial"/>
          <w:lang w:val="pt-PT" w:eastAsia="pt-PT"/>
        </w:rPr>
        <w:t>Assembleia</w:t>
      </w:r>
      <w:r w:rsidR="007C0AFC" w:rsidRPr="008435C1">
        <w:rPr>
          <w:rFonts w:ascii="Arial" w:eastAsia="Times New Roman" w:hAnsi="Arial" w:cs="Arial"/>
          <w:lang w:val="pt-PT" w:eastAsia="pt-PT"/>
        </w:rPr>
        <w:t xml:space="preserve"> decidiu que</w:t>
      </w:r>
      <w:r w:rsidR="00984F73" w:rsidRPr="008435C1">
        <w:rPr>
          <w:rFonts w:ascii="Arial" w:eastAsia="Times New Roman" w:hAnsi="Arial" w:cs="Arial"/>
          <w:lang w:val="pt-PT" w:eastAsia="pt-PT"/>
        </w:rPr>
        <w:t xml:space="preserve"> S.E.</w:t>
      </w:r>
      <w:r w:rsidR="007C0AFC" w:rsidRPr="008435C1">
        <w:rPr>
          <w:rFonts w:ascii="Arial" w:eastAsia="Times New Roman" w:hAnsi="Arial" w:cs="Arial"/>
          <w:lang w:val="pt-PT" w:eastAsia="pt-PT"/>
        </w:rPr>
        <w:t xml:space="preserve"> Oma</w:t>
      </w:r>
      <w:r w:rsidR="0085445E" w:rsidRPr="008435C1">
        <w:rPr>
          <w:rFonts w:ascii="Arial" w:eastAsia="Times New Roman" w:hAnsi="Arial" w:cs="Arial"/>
          <w:lang w:val="pt-PT" w:eastAsia="pt-PT"/>
        </w:rPr>
        <w:t>r Hassan Al-Bashir informará a S.</w:t>
      </w:r>
      <w:r w:rsidR="007C0AFC" w:rsidRPr="008435C1">
        <w:rPr>
          <w:rFonts w:ascii="Arial" w:eastAsia="Times New Roman" w:hAnsi="Arial" w:cs="Arial"/>
          <w:lang w:val="pt-PT" w:eastAsia="pt-PT"/>
        </w:rPr>
        <w:t>E</w:t>
      </w:r>
      <w:r w:rsidR="0085445E" w:rsidRPr="008435C1">
        <w:rPr>
          <w:rFonts w:ascii="Arial" w:eastAsia="Times New Roman" w:hAnsi="Arial" w:cs="Arial"/>
          <w:lang w:val="pt-PT" w:eastAsia="pt-PT"/>
        </w:rPr>
        <w:t>.</w:t>
      </w:r>
      <w:r w:rsidR="007C0AFC" w:rsidRPr="008435C1">
        <w:rPr>
          <w:rFonts w:ascii="Arial" w:eastAsia="Times New Roman" w:hAnsi="Arial" w:cs="Arial"/>
          <w:lang w:val="pt-PT" w:eastAsia="pt-PT"/>
        </w:rPr>
        <w:t xml:space="preserve"> Uhuru Kenyatta o resultado da discussão entre as partes e que </w:t>
      </w:r>
      <w:r w:rsidR="0085445E" w:rsidRPr="008435C1">
        <w:rPr>
          <w:rFonts w:ascii="Arial" w:eastAsia="Times New Roman" w:hAnsi="Arial" w:cs="Arial"/>
          <w:lang w:val="pt-PT" w:eastAsia="pt-PT"/>
        </w:rPr>
        <w:t>este</w:t>
      </w:r>
      <w:r w:rsidR="00984F73" w:rsidRPr="008435C1">
        <w:rPr>
          <w:rFonts w:ascii="Arial" w:eastAsia="Times New Roman" w:hAnsi="Arial" w:cs="Arial"/>
          <w:lang w:val="pt-PT" w:eastAsia="pt-PT"/>
        </w:rPr>
        <w:t xml:space="preserve"> último facilitará </w:t>
      </w:r>
      <w:r w:rsidR="007C0AFC" w:rsidRPr="008435C1">
        <w:rPr>
          <w:rFonts w:ascii="Arial" w:eastAsia="Times New Roman" w:hAnsi="Arial" w:cs="Arial"/>
          <w:lang w:val="pt-PT" w:eastAsia="pt-PT"/>
        </w:rPr>
        <w:t>a terceira ro</w:t>
      </w:r>
      <w:r w:rsidR="00984F73" w:rsidRPr="008435C1">
        <w:rPr>
          <w:rFonts w:ascii="Arial" w:eastAsia="Times New Roman" w:hAnsi="Arial" w:cs="Arial"/>
          <w:lang w:val="pt-PT" w:eastAsia="pt-PT"/>
        </w:rPr>
        <w:t>n</w:t>
      </w:r>
      <w:r w:rsidR="007C0AFC" w:rsidRPr="008435C1">
        <w:rPr>
          <w:rFonts w:ascii="Arial" w:eastAsia="Times New Roman" w:hAnsi="Arial" w:cs="Arial"/>
          <w:lang w:val="pt-PT" w:eastAsia="pt-PT"/>
        </w:rPr>
        <w:t xml:space="preserve">da de discussões </w:t>
      </w:r>
      <w:r w:rsidR="0085445E" w:rsidRPr="008435C1">
        <w:rPr>
          <w:rFonts w:ascii="Arial" w:eastAsia="Times New Roman" w:hAnsi="Arial" w:cs="Arial"/>
          <w:lang w:val="pt-PT" w:eastAsia="pt-PT"/>
        </w:rPr>
        <w:t>frente</w:t>
      </w:r>
      <w:r w:rsidR="007C0AFC" w:rsidRPr="008435C1">
        <w:rPr>
          <w:rFonts w:ascii="Arial" w:eastAsia="Times New Roman" w:hAnsi="Arial" w:cs="Arial"/>
          <w:lang w:val="pt-PT" w:eastAsia="pt-PT"/>
        </w:rPr>
        <w:t>-a-</w:t>
      </w:r>
      <w:r w:rsidR="0085445E" w:rsidRPr="008435C1">
        <w:rPr>
          <w:rFonts w:ascii="Arial" w:eastAsia="Times New Roman" w:hAnsi="Arial" w:cs="Arial"/>
          <w:lang w:val="pt-PT" w:eastAsia="pt-PT"/>
        </w:rPr>
        <w:t>frente</w:t>
      </w:r>
      <w:r w:rsidR="007C0AFC" w:rsidRPr="008435C1">
        <w:rPr>
          <w:rFonts w:ascii="Arial" w:eastAsia="Times New Roman" w:hAnsi="Arial" w:cs="Arial"/>
          <w:lang w:val="pt-PT" w:eastAsia="pt-PT"/>
        </w:rPr>
        <w:t xml:space="preserve"> para facilitar o processo de revitalização e </w:t>
      </w:r>
      <w:r w:rsidR="0085445E" w:rsidRPr="008435C1">
        <w:rPr>
          <w:rFonts w:ascii="Arial" w:eastAsia="Times New Roman" w:hAnsi="Arial" w:cs="Arial"/>
          <w:lang w:val="pt-PT" w:eastAsia="pt-PT"/>
        </w:rPr>
        <w:t>apresentar relatório sobre</w:t>
      </w:r>
      <w:r w:rsidR="007C0AFC" w:rsidRPr="008435C1">
        <w:rPr>
          <w:rFonts w:ascii="Arial" w:eastAsia="Times New Roman" w:hAnsi="Arial" w:cs="Arial"/>
          <w:lang w:val="pt-PT" w:eastAsia="pt-PT"/>
        </w:rPr>
        <w:t xml:space="preserve"> o resultado e o caminho a seguir </w:t>
      </w:r>
      <w:r w:rsidR="0085445E" w:rsidRPr="008435C1">
        <w:rPr>
          <w:rFonts w:ascii="Arial" w:eastAsia="Times New Roman" w:hAnsi="Arial" w:cs="Arial"/>
          <w:lang w:val="pt-PT" w:eastAsia="pt-PT"/>
        </w:rPr>
        <w:t>à</w:t>
      </w:r>
      <w:r w:rsidR="007C0AFC" w:rsidRPr="008435C1">
        <w:rPr>
          <w:rFonts w:ascii="Arial" w:eastAsia="Times New Roman" w:hAnsi="Arial" w:cs="Arial"/>
          <w:lang w:val="pt-PT" w:eastAsia="pt-PT"/>
        </w:rPr>
        <w:t xml:space="preserve"> próxima Sessão Ordinária da </w:t>
      </w:r>
      <w:r w:rsidR="0085445E" w:rsidRPr="008435C1">
        <w:rPr>
          <w:rFonts w:ascii="Arial" w:eastAsia="Times New Roman" w:hAnsi="Arial" w:cs="Arial"/>
          <w:lang w:val="pt-PT" w:eastAsia="pt-PT"/>
        </w:rPr>
        <w:t>Assembleia</w:t>
      </w:r>
      <w:r w:rsidR="007C0AFC" w:rsidRPr="008435C1">
        <w:rPr>
          <w:rFonts w:ascii="Arial" w:eastAsia="Times New Roman" w:hAnsi="Arial" w:cs="Arial"/>
          <w:lang w:val="pt-PT" w:eastAsia="pt-PT"/>
        </w:rPr>
        <w:t xml:space="preserve"> dos Chefes de Estado e de Governo</w:t>
      </w:r>
      <w:r w:rsidR="00984F73" w:rsidRPr="008435C1">
        <w:rPr>
          <w:rFonts w:ascii="Arial" w:eastAsia="Times New Roman" w:hAnsi="Arial" w:cs="Arial"/>
          <w:lang w:val="pt-PT" w:eastAsia="pt-PT"/>
        </w:rPr>
        <w:t xml:space="preserve"> da IGAD</w:t>
      </w:r>
      <w:r w:rsidR="007C0AFC" w:rsidRPr="008435C1">
        <w:rPr>
          <w:rFonts w:ascii="Arial" w:eastAsia="Times New Roman" w:hAnsi="Arial" w:cs="Arial"/>
          <w:lang w:val="pt-PT" w:eastAsia="pt-PT"/>
        </w:rPr>
        <w:t>.</w:t>
      </w:r>
    </w:p>
    <w:p w:rsidR="0085445E" w:rsidRPr="008435C1" w:rsidRDefault="0085445E" w:rsidP="0085445E">
      <w:pPr>
        <w:pStyle w:val="ListParagraph"/>
        <w:ind w:left="0"/>
        <w:jc w:val="both"/>
        <w:rPr>
          <w:rFonts w:ascii="Calibri" w:hAnsi="Calibri" w:cs="Calibri"/>
          <w:lang w:val="pt-PT"/>
        </w:rPr>
      </w:pPr>
    </w:p>
    <w:p w:rsidR="00CD3F70" w:rsidRPr="008435C1" w:rsidRDefault="007C0AFC" w:rsidP="007C0AFC">
      <w:pPr>
        <w:pStyle w:val="ListParagraph"/>
        <w:numPr>
          <w:ilvl w:val="0"/>
          <w:numId w:val="2"/>
        </w:numPr>
        <w:ind w:left="0" w:firstLine="0"/>
        <w:jc w:val="both"/>
        <w:rPr>
          <w:rFonts w:ascii="Calibri" w:hAnsi="Calibri" w:cs="Calibri"/>
          <w:color w:val="000000"/>
          <w:lang w:val="pt-PT"/>
        </w:rPr>
      </w:pPr>
      <w:r w:rsidRPr="008435C1">
        <w:rPr>
          <w:rFonts w:ascii="Arial" w:hAnsi="Arial" w:cs="Arial"/>
          <w:lang w:val="pt-PT"/>
        </w:rPr>
        <w:t xml:space="preserve">Sobre as questões complexas relativas à futura residência do Dr. Machar, a </w:t>
      </w:r>
      <w:r w:rsidR="000C5C3C" w:rsidRPr="008435C1">
        <w:rPr>
          <w:rFonts w:ascii="Arial" w:hAnsi="Arial" w:cs="Arial"/>
          <w:lang w:val="pt-PT"/>
        </w:rPr>
        <w:t>Assembleia da IGAD decidiu que ele está</w:t>
      </w:r>
      <w:r w:rsidRPr="008435C1">
        <w:rPr>
          <w:rFonts w:ascii="Arial" w:hAnsi="Arial" w:cs="Arial"/>
          <w:lang w:val="pt-PT"/>
        </w:rPr>
        <w:t xml:space="preserve"> livre </w:t>
      </w:r>
      <w:r w:rsidR="000C5C3C" w:rsidRPr="008435C1">
        <w:rPr>
          <w:rFonts w:ascii="Arial" w:hAnsi="Arial" w:cs="Arial"/>
          <w:lang w:val="pt-PT"/>
        </w:rPr>
        <w:t>de</w:t>
      </w:r>
      <w:r w:rsidRPr="008435C1">
        <w:rPr>
          <w:rFonts w:ascii="Arial" w:hAnsi="Arial" w:cs="Arial"/>
          <w:lang w:val="pt-PT"/>
        </w:rPr>
        <w:t xml:space="preserve"> deixar a República da África do Sul para qualquer país de sua escolha, </w:t>
      </w:r>
      <w:r w:rsidR="00BB1187" w:rsidRPr="008435C1">
        <w:rPr>
          <w:rFonts w:ascii="Arial" w:hAnsi="Arial" w:cs="Arial"/>
          <w:lang w:val="pt-PT"/>
        </w:rPr>
        <w:t>excepto</w:t>
      </w:r>
      <w:r w:rsidRPr="008435C1">
        <w:rPr>
          <w:rFonts w:ascii="Arial" w:hAnsi="Arial" w:cs="Arial"/>
          <w:lang w:val="pt-PT"/>
        </w:rPr>
        <w:t xml:space="preserve"> a região da IGAD. À luz do </w:t>
      </w:r>
      <w:r w:rsidR="000C5C3C" w:rsidRPr="008435C1">
        <w:rPr>
          <w:rFonts w:ascii="Arial" w:hAnsi="Arial" w:cs="Arial"/>
          <w:lang w:val="pt-PT"/>
        </w:rPr>
        <w:t>frente</w:t>
      </w:r>
      <w:r w:rsidRPr="008435C1">
        <w:rPr>
          <w:rFonts w:ascii="Arial" w:hAnsi="Arial" w:cs="Arial"/>
          <w:lang w:val="pt-PT"/>
        </w:rPr>
        <w:t>-a-</w:t>
      </w:r>
      <w:r w:rsidR="000C5C3C" w:rsidRPr="008435C1">
        <w:rPr>
          <w:rFonts w:ascii="Arial" w:hAnsi="Arial" w:cs="Arial"/>
          <w:lang w:val="pt-PT"/>
        </w:rPr>
        <w:t>frente</w:t>
      </w:r>
      <w:r w:rsidR="000279CB" w:rsidRPr="008435C1">
        <w:rPr>
          <w:rFonts w:ascii="Arial" w:hAnsi="Arial" w:cs="Arial"/>
          <w:lang w:val="pt-PT"/>
        </w:rPr>
        <w:t xml:space="preserve"> em curso</w:t>
      </w:r>
      <w:r w:rsidRPr="008435C1">
        <w:rPr>
          <w:rFonts w:ascii="Arial" w:hAnsi="Arial" w:cs="Arial"/>
          <w:lang w:val="pt-PT"/>
        </w:rPr>
        <w:t xml:space="preserve">, a </w:t>
      </w:r>
      <w:r w:rsidR="000279CB" w:rsidRPr="008435C1">
        <w:rPr>
          <w:rFonts w:ascii="Arial" w:hAnsi="Arial" w:cs="Arial"/>
          <w:lang w:val="pt-PT"/>
        </w:rPr>
        <w:t>Assembleia</w:t>
      </w:r>
      <w:r w:rsidRPr="008435C1">
        <w:rPr>
          <w:rFonts w:ascii="Arial" w:hAnsi="Arial" w:cs="Arial"/>
          <w:lang w:val="pt-PT"/>
        </w:rPr>
        <w:t xml:space="preserve"> também concordou em permitir que o Dr. Machar entrasse e saísse do Sudão e do </w:t>
      </w:r>
      <w:r w:rsidR="00BB1187" w:rsidRPr="008435C1">
        <w:rPr>
          <w:rFonts w:ascii="Arial" w:hAnsi="Arial" w:cs="Arial"/>
          <w:lang w:val="pt-PT"/>
        </w:rPr>
        <w:t>Quénia</w:t>
      </w:r>
      <w:r w:rsidRPr="008435C1">
        <w:rPr>
          <w:rFonts w:ascii="Arial" w:hAnsi="Arial" w:cs="Arial"/>
          <w:lang w:val="pt-PT"/>
        </w:rPr>
        <w:t xml:space="preserve"> durante o processo de paz; </w:t>
      </w:r>
      <w:r w:rsidR="000279CB" w:rsidRPr="008435C1">
        <w:rPr>
          <w:rFonts w:ascii="Arial" w:hAnsi="Arial" w:cs="Arial"/>
          <w:lang w:val="pt-PT"/>
        </w:rPr>
        <w:t>decidiu igualmente</w:t>
      </w:r>
      <w:r w:rsidRPr="008435C1">
        <w:rPr>
          <w:rFonts w:ascii="Arial" w:hAnsi="Arial" w:cs="Arial"/>
          <w:lang w:val="pt-PT"/>
        </w:rPr>
        <w:t xml:space="preserve"> deliberar sobre seu </w:t>
      </w:r>
      <w:r w:rsidR="000279CB" w:rsidRPr="008435C1">
        <w:rPr>
          <w:rFonts w:ascii="Arial" w:hAnsi="Arial" w:cs="Arial"/>
          <w:lang w:val="pt-PT"/>
        </w:rPr>
        <w:t>estatuto</w:t>
      </w:r>
      <w:r w:rsidRPr="008435C1">
        <w:rPr>
          <w:rFonts w:ascii="Arial" w:hAnsi="Arial" w:cs="Arial"/>
          <w:lang w:val="pt-PT"/>
        </w:rPr>
        <w:t xml:space="preserve"> </w:t>
      </w:r>
      <w:r w:rsidR="00227A44" w:rsidRPr="008435C1">
        <w:rPr>
          <w:rFonts w:ascii="Arial" w:hAnsi="Arial" w:cs="Arial"/>
          <w:lang w:val="pt-PT"/>
        </w:rPr>
        <w:t>definitivo</w:t>
      </w:r>
      <w:r w:rsidRPr="008435C1">
        <w:rPr>
          <w:rFonts w:ascii="Arial" w:hAnsi="Arial" w:cs="Arial"/>
          <w:lang w:val="pt-PT"/>
        </w:rPr>
        <w:t xml:space="preserve"> na próxima C</w:t>
      </w:r>
      <w:r w:rsidR="000279CB" w:rsidRPr="008435C1">
        <w:rPr>
          <w:rFonts w:ascii="Arial" w:hAnsi="Arial" w:cs="Arial"/>
          <w:lang w:val="pt-PT"/>
        </w:rPr>
        <w:t>imeir</w:t>
      </w:r>
      <w:r w:rsidRPr="008435C1">
        <w:rPr>
          <w:rFonts w:ascii="Arial" w:hAnsi="Arial" w:cs="Arial"/>
          <w:lang w:val="pt-PT"/>
        </w:rPr>
        <w:t xml:space="preserve">a Ordinária da </w:t>
      </w:r>
      <w:r w:rsidR="00227A44" w:rsidRPr="008435C1">
        <w:rPr>
          <w:rFonts w:ascii="Arial" w:hAnsi="Arial" w:cs="Arial"/>
          <w:lang w:val="pt-PT"/>
        </w:rPr>
        <w:t>A</w:t>
      </w:r>
      <w:r w:rsidR="000279CB" w:rsidRPr="008435C1">
        <w:rPr>
          <w:rFonts w:ascii="Arial" w:hAnsi="Arial" w:cs="Arial"/>
          <w:lang w:val="pt-PT"/>
        </w:rPr>
        <w:t>ssembleia</w:t>
      </w:r>
      <w:r w:rsidRPr="008435C1">
        <w:rPr>
          <w:rFonts w:ascii="Arial" w:hAnsi="Arial" w:cs="Arial"/>
          <w:lang w:val="pt-PT"/>
        </w:rPr>
        <w:t xml:space="preserve"> da IGAD</w:t>
      </w:r>
      <w:r w:rsidR="000C5C3C" w:rsidRPr="008435C1">
        <w:rPr>
          <w:rFonts w:ascii="Arial" w:hAnsi="Arial" w:cs="Arial"/>
          <w:lang w:val="pt-PT"/>
        </w:rPr>
        <w:t>.</w:t>
      </w:r>
    </w:p>
    <w:p w:rsidR="00227A44" w:rsidRPr="008435C1" w:rsidRDefault="00227A44" w:rsidP="00227A44">
      <w:pPr>
        <w:pStyle w:val="ListParagraph"/>
        <w:ind w:left="0"/>
        <w:jc w:val="both"/>
        <w:rPr>
          <w:rFonts w:ascii="Calibri" w:hAnsi="Calibri" w:cs="Calibri"/>
          <w:color w:val="000000"/>
          <w:lang w:val="pt-PT"/>
        </w:rPr>
      </w:pPr>
    </w:p>
    <w:p w:rsidR="00E8259D" w:rsidRPr="008435C1" w:rsidRDefault="007C0AFC" w:rsidP="007C0AFC">
      <w:pPr>
        <w:pStyle w:val="ListParagraph"/>
        <w:numPr>
          <w:ilvl w:val="0"/>
          <w:numId w:val="2"/>
        </w:numPr>
        <w:ind w:left="0" w:firstLine="0"/>
        <w:jc w:val="both"/>
        <w:rPr>
          <w:rFonts w:ascii="Calibri" w:hAnsi="Calibri" w:cs="Calibri"/>
          <w:color w:val="000000"/>
          <w:lang w:val="pt-PT"/>
        </w:rPr>
      </w:pPr>
      <w:r w:rsidRPr="008435C1">
        <w:rPr>
          <w:rFonts w:ascii="Arial" w:hAnsi="Arial" w:cs="Arial"/>
          <w:lang w:val="pt-PT"/>
        </w:rPr>
        <w:t>Dada a crescente preocupação na região</w:t>
      </w:r>
      <w:r w:rsidR="000279CB" w:rsidRPr="008435C1">
        <w:rPr>
          <w:rFonts w:ascii="Arial" w:hAnsi="Arial" w:cs="Arial"/>
          <w:lang w:val="pt-PT"/>
        </w:rPr>
        <w:t xml:space="preserve"> em relação</w:t>
      </w:r>
      <w:r w:rsidRPr="008435C1">
        <w:rPr>
          <w:rFonts w:ascii="Arial" w:hAnsi="Arial" w:cs="Arial"/>
          <w:lang w:val="pt-PT"/>
        </w:rPr>
        <w:t xml:space="preserve"> </w:t>
      </w:r>
      <w:r w:rsidR="000279CB" w:rsidRPr="008435C1">
        <w:rPr>
          <w:rFonts w:ascii="Arial" w:hAnsi="Arial" w:cs="Arial"/>
          <w:lang w:val="pt-PT"/>
        </w:rPr>
        <w:t>a</w:t>
      </w:r>
      <w:r w:rsidRPr="008435C1">
        <w:rPr>
          <w:rFonts w:ascii="Arial" w:hAnsi="Arial" w:cs="Arial"/>
          <w:lang w:val="pt-PT"/>
        </w:rPr>
        <w:t xml:space="preserve">os persistentes combates no Sudão do Sul, a </w:t>
      </w:r>
      <w:r w:rsidR="000279CB" w:rsidRPr="008435C1">
        <w:rPr>
          <w:rFonts w:ascii="Arial" w:hAnsi="Arial" w:cs="Arial"/>
          <w:lang w:val="pt-PT"/>
        </w:rPr>
        <w:t>Assembleia</w:t>
      </w:r>
      <w:r w:rsidRPr="008435C1">
        <w:rPr>
          <w:rFonts w:ascii="Arial" w:hAnsi="Arial" w:cs="Arial"/>
          <w:lang w:val="pt-PT"/>
        </w:rPr>
        <w:t xml:space="preserve"> condenou</w:t>
      </w:r>
      <w:r w:rsidR="000279CB" w:rsidRPr="008435C1">
        <w:rPr>
          <w:rFonts w:ascii="Arial" w:hAnsi="Arial" w:cs="Arial"/>
          <w:lang w:val="pt-PT"/>
        </w:rPr>
        <w:t xml:space="preserve"> veementemente as repetidas violações do Acordo de Cessar de Hostilidades</w:t>
      </w:r>
      <w:r w:rsidRPr="008435C1">
        <w:rPr>
          <w:rFonts w:ascii="Arial" w:hAnsi="Arial" w:cs="Arial"/>
          <w:lang w:val="pt-PT"/>
        </w:rPr>
        <w:t xml:space="preserve"> </w:t>
      </w:r>
      <w:r w:rsidR="000279CB" w:rsidRPr="008435C1">
        <w:rPr>
          <w:rFonts w:ascii="Arial" w:hAnsi="Arial" w:cs="Arial"/>
          <w:lang w:val="pt-PT"/>
        </w:rPr>
        <w:t>(</w:t>
      </w:r>
      <w:r w:rsidRPr="008435C1">
        <w:rPr>
          <w:rFonts w:ascii="Arial" w:hAnsi="Arial" w:cs="Arial"/>
          <w:lang w:val="pt-PT"/>
        </w:rPr>
        <w:t>CoHA</w:t>
      </w:r>
      <w:r w:rsidR="000279CB" w:rsidRPr="008435C1">
        <w:rPr>
          <w:rFonts w:ascii="Arial" w:hAnsi="Arial" w:cs="Arial"/>
          <w:lang w:val="pt-PT"/>
        </w:rPr>
        <w:t>) pelas partes, conforme reportado</w:t>
      </w:r>
      <w:r w:rsidRPr="008435C1">
        <w:rPr>
          <w:rFonts w:ascii="Arial" w:hAnsi="Arial" w:cs="Arial"/>
          <w:lang w:val="pt-PT"/>
        </w:rPr>
        <w:t xml:space="preserve"> pelo Mecanismo de</w:t>
      </w:r>
      <w:r w:rsidR="00227A44" w:rsidRPr="008435C1">
        <w:rPr>
          <w:rFonts w:ascii="Arial" w:hAnsi="Arial" w:cs="Arial"/>
          <w:lang w:val="pt-PT"/>
        </w:rPr>
        <w:t xml:space="preserve"> Monitorização do</w:t>
      </w:r>
      <w:r w:rsidRPr="008435C1">
        <w:rPr>
          <w:rFonts w:ascii="Arial" w:hAnsi="Arial" w:cs="Arial"/>
          <w:lang w:val="pt-PT"/>
        </w:rPr>
        <w:t xml:space="preserve"> Acordo de </w:t>
      </w:r>
      <w:r w:rsidR="00227A44" w:rsidRPr="008435C1">
        <w:rPr>
          <w:rFonts w:ascii="Arial" w:hAnsi="Arial" w:cs="Arial"/>
          <w:lang w:val="pt-PT"/>
        </w:rPr>
        <w:t xml:space="preserve">Cessar-Fogo e de </w:t>
      </w:r>
      <w:r w:rsidRPr="008435C1">
        <w:rPr>
          <w:rFonts w:ascii="Arial" w:hAnsi="Arial" w:cs="Arial"/>
          <w:lang w:val="pt-PT"/>
        </w:rPr>
        <w:t xml:space="preserve">Segurança </w:t>
      </w:r>
      <w:r w:rsidR="000279CB" w:rsidRPr="008435C1">
        <w:rPr>
          <w:rFonts w:ascii="Arial" w:hAnsi="Arial" w:cs="Arial"/>
          <w:lang w:val="pt-PT"/>
        </w:rPr>
        <w:t>de Transição</w:t>
      </w:r>
      <w:r w:rsidRPr="008435C1">
        <w:rPr>
          <w:rFonts w:ascii="Arial" w:hAnsi="Arial" w:cs="Arial"/>
          <w:lang w:val="pt-PT"/>
        </w:rPr>
        <w:t xml:space="preserve"> (CTSAMM) e </w:t>
      </w:r>
      <w:r w:rsidR="000279CB" w:rsidRPr="008435C1">
        <w:rPr>
          <w:rFonts w:ascii="Arial" w:hAnsi="Arial" w:cs="Arial"/>
          <w:lang w:val="pt-PT"/>
        </w:rPr>
        <w:t>pelo</w:t>
      </w:r>
      <w:r w:rsidR="00227A44" w:rsidRPr="008435C1">
        <w:rPr>
          <w:rFonts w:ascii="Arial" w:hAnsi="Arial" w:cs="Arial"/>
          <w:lang w:val="pt-PT"/>
        </w:rPr>
        <w:t xml:space="preserve"> Comité Conjunto de Monitorização e Avaliação</w:t>
      </w:r>
      <w:r w:rsidR="000279CB" w:rsidRPr="008435C1">
        <w:rPr>
          <w:rFonts w:ascii="Arial" w:hAnsi="Arial" w:cs="Arial"/>
          <w:lang w:val="pt-PT"/>
        </w:rPr>
        <w:t xml:space="preserve"> </w:t>
      </w:r>
      <w:r w:rsidR="00227A44" w:rsidRPr="008435C1">
        <w:rPr>
          <w:rFonts w:ascii="Arial" w:hAnsi="Arial" w:cs="Arial"/>
          <w:lang w:val="pt-PT"/>
        </w:rPr>
        <w:t>(</w:t>
      </w:r>
      <w:r w:rsidRPr="008435C1">
        <w:rPr>
          <w:rFonts w:ascii="Arial" w:hAnsi="Arial" w:cs="Arial"/>
          <w:lang w:val="pt-PT"/>
        </w:rPr>
        <w:t>JMEC</w:t>
      </w:r>
      <w:r w:rsidR="00227A44" w:rsidRPr="008435C1">
        <w:rPr>
          <w:rFonts w:ascii="Arial" w:hAnsi="Arial" w:cs="Arial"/>
          <w:lang w:val="pt-PT"/>
        </w:rPr>
        <w:t>)</w:t>
      </w:r>
      <w:r w:rsidRPr="008435C1">
        <w:rPr>
          <w:rFonts w:ascii="Arial" w:hAnsi="Arial" w:cs="Arial"/>
          <w:lang w:val="pt-PT"/>
        </w:rPr>
        <w:t xml:space="preserve"> e acordou que as Repúblicas do Sudão e do </w:t>
      </w:r>
      <w:r w:rsidR="00BB1187" w:rsidRPr="008435C1">
        <w:rPr>
          <w:rFonts w:ascii="Arial" w:hAnsi="Arial" w:cs="Arial"/>
          <w:lang w:val="pt-PT"/>
        </w:rPr>
        <w:t>Quénia</w:t>
      </w:r>
      <w:r w:rsidRPr="008435C1">
        <w:rPr>
          <w:rFonts w:ascii="Arial" w:hAnsi="Arial" w:cs="Arial"/>
          <w:lang w:val="pt-PT"/>
        </w:rPr>
        <w:t xml:space="preserve"> deverão investigar mais detalhadamente os </w:t>
      </w:r>
      <w:r w:rsidRPr="008435C1">
        <w:rPr>
          <w:rFonts w:ascii="Arial" w:hAnsi="Arial" w:cs="Arial"/>
          <w:lang w:val="pt-PT"/>
        </w:rPr>
        <w:lastRenderedPageBreak/>
        <w:t>relatóri</w:t>
      </w:r>
      <w:r w:rsidR="00357140" w:rsidRPr="008435C1">
        <w:rPr>
          <w:rFonts w:ascii="Arial" w:hAnsi="Arial" w:cs="Arial"/>
          <w:lang w:val="pt-PT"/>
        </w:rPr>
        <w:t>os de violação apresentados pelo CTSAMM e pelo</w:t>
      </w:r>
      <w:r w:rsidRPr="008435C1">
        <w:rPr>
          <w:rFonts w:ascii="Arial" w:hAnsi="Arial" w:cs="Arial"/>
          <w:lang w:val="pt-PT"/>
        </w:rPr>
        <w:t xml:space="preserve"> JMEC e informar à próxima C</w:t>
      </w:r>
      <w:r w:rsidR="00357140" w:rsidRPr="008435C1">
        <w:rPr>
          <w:rFonts w:ascii="Arial" w:hAnsi="Arial" w:cs="Arial"/>
          <w:lang w:val="pt-PT"/>
        </w:rPr>
        <w:t>imeir</w:t>
      </w:r>
      <w:r w:rsidRPr="008435C1">
        <w:rPr>
          <w:rFonts w:ascii="Arial" w:hAnsi="Arial" w:cs="Arial"/>
          <w:lang w:val="pt-PT"/>
        </w:rPr>
        <w:t xml:space="preserve">a </w:t>
      </w:r>
      <w:r w:rsidR="00357140" w:rsidRPr="008435C1">
        <w:rPr>
          <w:rFonts w:ascii="Arial" w:hAnsi="Arial" w:cs="Arial"/>
          <w:lang w:val="pt-PT"/>
        </w:rPr>
        <w:t xml:space="preserve">sobre </w:t>
      </w:r>
      <w:r w:rsidRPr="008435C1">
        <w:rPr>
          <w:rFonts w:ascii="Arial" w:hAnsi="Arial" w:cs="Arial"/>
          <w:lang w:val="pt-PT"/>
        </w:rPr>
        <w:t>as medidas punitivas específicas a serem tomadas.</w:t>
      </w:r>
    </w:p>
    <w:p w:rsidR="000279CB" w:rsidRPr="008435C1" w:rsidRDefault="000279CB" w:rsidP="000279CB">
      <w:pPr>
        <w:pStyle w:val="ListParagraph"/>
        <w:ind w:left="0"/>
        <w:jc w:val="both"/>
        <w:rPr>
          <w:rFonts w:ascii="Calibri" w:hAnsi="Calibri" w:cs="Calibri"/>
          <w:color w:val="000000"/>
          <w:lang w:val="pt-PT"/>
        </w:rPr>
      </w:pPr>
    </w:p>
    <w:p w:rsidR="007E57B0" w:rsidRPr="008435C1" w:rsidRDefault="00A252D0" w:rsidP="00E46504">
      <w:pPr>
        <w:pStyle w:val="Default"/>
        <w:numPr>
          <w:ilvl w:val="0"/>
          <w:numId w:val="19"/>
        </w:numPr>
        <w:ind w:left="720"/>
        <w:jc w:val="both"/>
        <w:rPr>
          <w:rStyle w:val="Emphasis"/>
          <w:rFonts w:ascii="Calibri" w:hAnsi="Calibri" w:cs="Calibri"/>
          <w:b/>
          <w:i w:val="0"/>
          <w:u w:val="single"/>
          <w:lang w:val="pt-PT"/>
        </w:rPr>
      </w:pPr>
      <w:r w:rsidRPr="008435C1">
        <w:rPr>
          <w:rStyle w:val="Emphasis"/>
          <w:rFonts w:ascii="Calibri" w:hAnsi="Calibri" w:cs="Calibri"/>
          <w:b/>
          <w:i w:val="0"/>
          <w:u w:val="single"/>
          <w:lang w:val="pt-PT"/>
        </w:rPr>
        <w:t>ESFORÇOS DA U</w:t>
      </w:r>
      <w:r w:rsidR="00E46504" w:rsidRPr="008435C1">
        <w:rPr>
          <w:rStyle w:val="Emphasis"/>
          <w:rFonts w:ascii="Calibri" w:hAnsi="Calibri" w:cs="Calibri"/>
          <w:b/>
          <w:i w:val="0"/>
          <w:u w:val="single"/>
          <w:lang w:val="pt-PT"/>
        </w:rPr>
        <w:t>A</w:t>
      </w:r>
      <w:r w:rsidRPr="008435C1">
        <w:rPr>
          <w:rStyle w:val="Emphasis"/>
          <w:rFonts w:ascii="Calibri" w:hAnsi="Calibri" w:cs="Calibri"/>
          <w:b/>
          <w:i w:val="0"/>
          <w:u w:val="single"/>
          <w:lang w:val="pt-PT"/>
        </w:rPr>
        <w:t xml:space="preserve"> EM APOIO À IGAD </w:t>
      </w:r>
      <w:r w:rsidR="00E46504" w:rsidRPr="008435C1">
        <w:rPr>
          <w:rStyle w:val="Emphasis"/>
          <w:rFonts w:ascii="Calibri" w:hAnsi="Calibri" w:cs="Calibri"/>
          <w:b/>
          <w:i w:val="0"/>
          <w:u w:val="single"/>
          <w:lang w:val="pt-PT"/>
        </w:rPr>
        <w:t>U ENGAGEMENTS IN SUPPORT OF IGAD</w:t>
      </w:r>
    </w:p>
    <w:p w:rsidR="00E46504" w:rsidRPr="008435C1" w:rsidRDefault="00E46504" w:rsidP="00E46504">
      <w:pPr>
        <w:pStyle w:val="Default"/>
        <w:ind w:left="1440"/>
        <w:jc w:val="both"/>
        <w:rPr>
          <w:rStyle w:val="Emphasis"/>
          <w:rFonts w:ascii="Calibri" w:hAnsi="Calibri" w:cs="Calibri"/>
          <w:b/>
          <w:i w:val="0"/>
          <w:lang w:val="pt-PT"/>
        </w:rPr>
      </w:pPr>
    </w:p>
    <w:p w:rsidR="007615C3" w:rsidRPr="008435C1" w:rsidRDefault="00D54B84" w:rsidP="00E46504">
      <w:pPr>
        <w:pStyle w:val="ListParagraph"/>
        <w:numPr>
          <w:ilvl w:val="0"/>
          <w:numId w:val="2"/>
        </w:numPr>
        <w:ind w:left="0" w:firstLine="0"/>
        <w:jc w:val="both"/>
        <w:rPr>
          <w:rFonts w:ascii="Calibri" w:hAnsi="Calibri" w:cs="Calibri"/>
          <w:iCs/>
          <w:lang w:val="pt-PT"/>
        </w:rPr>
      </w:pPr>
      <w:r w:rsidRPr="008435C1">
        <w:rPr>
          <w:rFonts w:ascii="Arial" w:hAnsi="Arial" w:cs="Arial"/>
          <w:lang w:val="pt-PT"/>
        </w:rPr>
        <w:t xml:space="preserve">A UA continuou a apoiar os esforços de paz liderados pela </w:t>
      </w:r>
      <w:r w:rsidR="006553CF" w:rsidRPr="008435C1">
        <w:rPr>
          <w:rFonts w:ascii="Arial" w:hAnsi="Arial" w:cs="Arial"/>
          <w:lang w:val="pt-PT"/>
        </w:rPr>
        <w:t>IGAD no Sudão do Sul, através da</w:t>
      </w:r>
      <w:r w:rsidRPr="008435C1">
        <w:rPr>
          <w:rFonts w:ascii="Arial" w:hAnsi="Arial" w:cs="Arial"/>
          <w:lang w:val="pt-PT"/>
        </w:rPr>
        <w:t xml:space="preserve">s </w:t>
      </w:r>
      <w:r w:rsidR="00406EB3" w:rsidRPr="008435C1">
        <w:rPr>
          <w:rFonts w:ascii="Arial" w:hAnsi="Arial" w:cs="Arial"/>
          <w:lang w:val="pt-PT"/>
        </w:rPr>
        <w:t>int</w:t>
      </w:r>
      <w:r w:rsidR="006553CF" w:rsidRPr="008435C1">
        <w:rPr>
          <w:rFonts w:ascii="Arial" w:hAnsi="Arial" w:cs="Arial"/>
          <w:lang w:val="pt-PT"/>
        </w:rPr>
        <w:t>ervenções</w:t>
      </w:r>
      <w:r w:rsidRPr="008435C1">
        <w:rPr>
          <w:rFonts w:ascii="Arial" w:hAnsi="Arial" w:cs="Arial"/>
          <w:lang w:val="pt-PT"/>
        </w:rPr>
        <w:t xml:space="preserve"> do Presidente da Comissão da UA, do Comissário para a Paz e Segurança, do Alto Representa</w:t>
      </w:r>
      <w:r w:rsidR="006553CF" w:rsidRPr="008435C1">
        <w:rPr>
          <w:rFonts w:ascii="Arial" w:hAnsi="Arial" w:cs="Arial"/>
          <w:lang w:val="pt-PT"/>
        </w:rPr>
        <w:t xml:space="preserve">nte da UA para o Sudão do Sul, </w:t>
      </w:r>
      <w:r w:rsidRPr="008435C1">
        <w:rPr>
          <w:rFonts w:ascii="Arial" w:hAnsi="Arial" w:cs="Arial"/>
          <w:lang w:val="pt-PT"/>
        </w:rPr>
        <w:t>o antigo Presidente Alpha Konare</w:t>
      </w:r>
      <w:r w:rsidR="006553CF" w:rsidRPr="008435C1">
        <w:rPr>
          <w:rFonts w:ascii="Arial" w:hAnsi="Arial" w:cs="Arial"/>
          <w:lang w:val="pt-PT"/>
        </w:rPr>
        <w:t>, do C</w:t>
      </w:r>
      <w:r w:rsidRPr="008435C1">
        <w:rPr>
          <w:rFonts w:ascii="Arial" w:hAnsi="Arial" w:cs="Arial"/>
          <w:lang w:val="pt-PT"/>
        </w:rPr>
        <w:t xml:space="preserve">PS, </w:t>
      </w:r>
      <w:r w:rsidR="006553CF" w:rsidRPr="008435C1">
        <w:rPr>
          <w:rFonts w:ascii="Arial" w:hAnsi="Arial" w:cs="Arial"/>
          <w:lang w:val="pt-PT"/>
        </w:rPr>
        <w:t>d</w:t>
      </w:r>
      <w:r w:rsidRPr="008435C1">
        <w:rPr>
          <w:rFonts w:ascii="Arial" w:hAnsi="Arial" w:cs="Arial"/>
          <w:lang w:val="pt-PT"/>
        </w:rPr>
        <w:t xml:space="preserve">o Comité </w:t>
      </w:r>
      <w:r w:rsidRPr="008435C1">
        <w:rPr>
          <w:rFonts w:ascii="Arial" w:hAnsi="Arial" w:cs="Arial"/>
          <w:i/>
          <w:lang w:val="pt-PT"/>
        </w:rPr>
        <w:t>Ad Hoc</w:t>
      </w:r>
      <w:r w:rsidRPr="008435C1">
        <w:rPr>
          <w:rFonts w:ascii="Arial" w:hAnsi="Arial" w:cs="Arial"/>
          <w:lang w:val="pt-PT"/>
        </w:rPr>
        <w:t xml:space="preserve"> de Alto Nível da UA sobre o Sudão do Sul. O Presidente Moussa Faki e o Alto Representante da UA para o Sudão do Sul, o Presidente Alpha Omar Konare</w:t>
      </w:r>
      <w:r w:rsidR="006553CF" w:rsidRPr="008435C1">
        <w:rPr>
          <w:rFonts w:ascii="Arial" w:hAnsi="Arial" w:cs="Arial"/>
          <w:lang w:val="pt-PT"/>
        </w:rPr>
        <w:t>,</w:t>
      </w:r>
      <w:r w:rsidRPr="008435C1">
        <w:rPr>
          <w:rFonts w:ascii="Arial" w:hAnsi="Arial" w:cs="Arial"/>
          <w:lang w:val="pt-PT"/>
        </w:rPr>
        <w:t xml:space="preserve"> visit</w:t>
      </w:r>
      <w:r w:rsidR="006553CF" w:rsidRPr="008435C1">
        <w:rPr>
          <w:rFonts w:ascii="Arial" w:hAnsi="Arial" w:cs="Arial"/>
          <w:lang w:val="pt-PT"/>
        </w:rPr>
        <w:t>aram</w:t>
      </w:r>
      <w:r w:rsidRPr="008435C1">
        <w:rPr>
          <w:rFonts w:ascii="Arial" w:hAnsi="Arial" w:cs="Arial"/>
          <w:lang w:val="pt-PT"/>
        </w:rPr>
        <w:t xml:space="preserve"> a África do Sul para se encontrar com o Presidente Cyril Ramaphosa, na sua qualidade de Presidente do Comité </w:t>
      </w:r>
      <w:r w:rsidRPr="008435C1">
        <w:rPr>
          <w:rFonts w:ascii="Arial" w:hAnsi="Arial" w:cs="Arial"/>
          <w:i/>
          <w:lang w:val="pt-PT"/>
        </w:rPr>
        <w:t>Ad Hoc</w:t>
      </w:r>
      <w:r w:rsidRPr="008435C1">
        <w:rPr>
          <w:rFonts w:ascii="Arial" w:hAnsi="Arial" w:cs="Arial"/>
          <w:lang w:val="pt-PT"/>
        </w:rPr>
        <w:t xml:space="preserve"> de Alto Nível da UA para o Sudão </w:t>
      </w:r>
      <w:r w:rsidR="006553CF" w:rsidRPr="008435C1">
        <w:rPr>
          <w:rFonts w:ascii="Arial" w:hAnsi="Arial" w:cs="Arial"/>
          <w:lang w:val="pt-PT"/>
        </w:rPr>
        <w:t>do Sul, e com o Dr. Reik Machar para e</w:t>
      </w:r>
      <w:r w:rsidRPr="008435C1">
        <w:rPr>
          <w:rFonts w:ascii="Arial" w:hAnsi="Arial" w:cs="Arial"/>
          <w:lang w:val="pt-PT"/>
        </w:rPr>
        <w:t>ncoraj</w:t>
      </w:r>
      <w:r w:rsidR="006553CF" w:rsidRPr="008435C1">
        <w:rPr>
          <w:rFonts w:ascii="Arial" w:hAnsi="Arial" w:cs="Arial"/>
          <w:lang w:val="pt-PT"/>
        </w:rPr>
        <w:t>á</w:t>
      </w:r>
      <w:r w:rsidRPr="008435C1">
        <w:rPr>
          <w:rFonts w:ascii="Arial" w:hAnsi="Arial" w:cs="Arial"/>
          <w:lang w:val="pt-PT"/>
        </w:rPr>
        <w:t>-</w:t>
      </w:r>
      <w:r w:rsidR="006553CF" w:rsidRPr="008435C1">
        <w:rPr>
          <w:rFonts w:ascii="Arial" w:hAnsi="Arial" w:cs="Arial"/>
          <w:lang w:val="pt-PT"/>
        </w:rPr>
        <w:t>l</w:t>
      </w:r>
      <w:r w:rsidRPr="008435C1">
        <w:rPr>
          <w:rFonts w:ascii="Arial" w:hAnsi="Arial" w:cs="Arial"/>
          <w:lang w:val="pt-PT"/>
        </w:rPr>
        <w:t>o a comprometer-se totalmente com o</w:t>
      </w:r>
      <w:r w:rsidR="006553CF" w:rsidRPr="008435C1">
        <w:rPr>
          <w:rFonts w:ascii="Arial" w:hAnsi="Arial" w:cs="Arial"/>
          <w:lang w:val="pt-PT"/>
        </w:rPr>
        <w:t xml:space="preserve"> Fórum de Alto Nível de Revitalização</w:t>
      </w:r>
      <w:r w:rsidRPr="008435C1">
        <w:rPr>
          <w:rFonts w:ascii="Arial" w:hAnsi="Arial" w:cs="Arial"/>
          <w:lang w:val="pt-PT"/>
        </w:rPr>
        <w:t xml:space="preserve"> </w:t>
      </w:r>
      <w:r w:rsidR="006553CF" w:rsidRPr="008435C1">
        <w:rPr>
          <w:rFonts w:ascii="Arial" w:hAnsi="Arial" w:cs="Arial"/>
          <w:lang w:val="pt-PT"/>
        </w:rPr>
        <w:t>(</w:t>
      </w:r>
      <w:r w:rsidRPr="008435C1">
        <w:rPr>
          <w:rFonts w:ascii="Arial" w:hAnsi="Arial" w:cs="Arial"/>
          <w:lang w:val="pt-PT"/>
        </w:rPr>
        <w:t>HLRF</w:t>
      </w:r>
      <w:r w:rsidR="006553CF" w:rsidRPr="008435C1">
        <w:rPr>
          <w:rFonts w:ascii="Arial" w:hAnsi="Arial" w:cs="Arial"/>
          <w:lang w:val="pt-PT"/>
        </w:rPr>
        <w:t>)</w:t>
      </w:r>
      <w:r w:rsidRPr="008435C1">
        <w:rPr>
          <w:rFonts w:ascii="Arial" w:hAnsi="Arial" w:cs="Arial"/>
          <w:lang w:val="pt-PT"/>
        </w:rPr>
        <w:t xml:space="preserve"> e a implementação do ARCSS.</w:t>
      </w:r>
    </w:p>
    <w:p w:rsidR="006553CF" w:rsidRPr="008435C1" w:rsidRDefault="006553CF" w:rsidP="006553CF">
      <w:pPr>
        <w:pStyle w:val="ListParagraph"/>
        <w:ind w:left="0"/>
        <w:jc w:val="both"/>
        <w:rPr>
          <w:rFonts w:ascii="Arial" w:hAnsi="Arial" w:cs="Arial"/>
          <w:lang w:val="pt-PT"/>
        </w:rPr>
      </w:pPr>
    </w:p>
    <w:p w:rsidR="00D533D6" w:rsidRPr="008435C1" w:rsidRDefault="00471072" w:rsidP="00E46504">
      <w:pPr>
        <w:pStyle w:val="ListParagraph"/>
        <w:numPr>
          <w:ilvl w:val="0"/>
          <w:numId w:val="2"/>
        </w:numPr>
        <w:ind w:left="0" w:firstLine="0"/>
        <w:jc w:val="both"/>
        <w:rPr>
          <w:rFonts w:ascii="Calibri" w:hAnsi="Calibri" w:cs="Calibri"/>
          <w:bCs/>
          <w:kern w:val="36"/>
          <w:lang w:val="pt-PT"/>
        </w:rPr>
      </w:pPr>
      <w:r w:rsidRPr="008435C1">
        <w:rPr>
          <w:rFonts w:ascii="Arial" w:hAnsi="Arial" w:cs="Arial"/>
          <w:lang w:val="pt-PT"/>
        </w:rPr>
        <w:t>Em consonância</w:t>
      </w:r>
      <w:r w:rsidR="00D54B84" w:rsidRPr="008435C1">
        <w:rPr>
          <w:rFonts w:ascii="Arial" w:hAnsi="Arial" w:cs="Arial"/>
          <w:lang w:val="pt-PT"/>
        </w:rPr>
        <w:t xml:space="preserve"> com o apoio da UA ao processo de paz no Sudão do Sul, o Conselho de Paz e Segurança visitou </w:t>
      </w:r>
      <w:r w:rsidR="006553CF" w:rsidRPr="008435C1">
        <w:rPr>
          <w:rFonts w:ascii="Arial" w:hAnsi="Arial" w:cs="Arial"/>
          <w:lang w:val="pt-PT"/>
        </w:rPr>
        <w:t>este país de 14 a 19 de A</w:t>
      </w:r>
      <w:r w:rsidR="00D54B84" w:rsidRPr="008435C1">
        <w:rPr>
          <w:rFonts w:ascii="Arial" w:hAnsi="Arial" w:cs="Arial"/>
          <w:lang w:val="pt-PT"/>
        </w:rPr>
        <w:t>bril de 20</w:t>
      </w:r>
      <w:r w:rsidR="006553CF" w:rsidRPr="008435C1">
        <w:rPr>
          <w:rFonts w:ascii="Arial" w:hAnsi="Arial" w:cs="Arial"/>
          <w:lang w:val="pt-PT"/>
        </w:rPr>
        <w:t>18. A delegação, liderada pelo Representante P</w:t>
      </w:r>
      <w:r w:rsidR="00D54B84" w:rsidRPr="008435C1">
        <w:rPr>
          <w:rFonts w:ascii="Arial" w:hAnsi="Arial" w:cs="Arial"/>
          <w:lang w:val="pt-PT"/>
        </w:rPr>
        <w:t>ermanente da Ni</w:t>
      </w:r>
      <w:r w:rsidR="006553CF" w:rsidRPr="008435C1">
        <w:rPr>
          <w:rFonts w:ascii="Arial" w:hAnsi="Arial" w:cs="Arial"/>
          <w:lang w:val="pt-PT"/>
        </w:rPr>
        <w:t>géria junto da União Africana, S</w:t>
      </w:r>
      <w:r w:rsidR="00D54B84" w:rsidRPr="008435C1">
        <w:rPr>
          <w:rFonts w:ascii="Arial" w:hAnsi="Arial" w:cs="Arial"/>
          <w:lang w:val="pt-PT"/>
        </w:rPr>
        <w:t xml:space="preserve">.E. Embaixador Bankole Adeoye, </w:t>
      </w:r>
      <w:r w:rsidR="008E40E2" w:rsidRPr="008435C1">
        <w:rPr>
          <w:rFonts w:ascii="Arial" w:hAnsi="Arial" w:cs="Arial"/>
          <w:lang w:val="pt-PT"/>
        </w:rPr>
        <w:t>fez</w:t>
      </w:r>
      <w:r w:rsidR="00D54B84" w:rsidRPr="008435C1">
        <w:rPr>
          <w:rFonts w:ascii="Arial" w:hAnsi="Arial" w:cs="Arial"/>
          <w:lang w:val="pt-PT"/>
        </w:rPr>
        <w:t xml:space="preserve"> consultas com o Presidente da República, </w:t>
      </w:r>
      <w:r w:rsidR="008E40E2" w:rsidRPr="008435C1">
        <w:rPr>
          <w:rFonts w:ascii="Arial" w:hAnsi="Arial" w:cs="Arial"/>
          <w:lang w:val="pt-PT"/>
        </w:rPr>
        <w:t>S</w:t>
      </w:r>
      <w:r w:rsidR="00D54B84" w:rsidRPr="008435C1">
        <w:rPr>
          <w:rFonts w:ascii="Arial" w:hAnsi="Arial" w:cs="Arial"/>
          <w:lang w:val="pt-PT"/>
        </w:rPr>
        <w:t xml:space="preserve">.E. Salva Kiir Mayardit, o Primeiro Vice-Presidente, o Tenente-General Taban Deng Gai, Ministros, membros do </w:t>
      </w:r>
      <w:r w:rsidR="00BB1187" w:rsidRPr="008435C1">
        <w:rPr>
          <w:rFonts w:ascii="Arial" w:hAnsi="Arial" w:cs="Arial"/>
          <w:lang w:val="pt-PT"/>
        </w:rPr>
        <w:t>Comité</w:t>
      </w:r>
      <w:r w:rsidR="00D54B84" w:rsidRPr="008435C1">
        <w:rPr>
          <w:rFonts w:ascii="Arial" w:hAnsi="Arial" w:cs="Arial"/>
          <w:lang w:val="pt-PT"/>
        </w:rPr>
        <w:t xml:space="preserve"> Dire</w:t>
      </w:r>
      <w:r w:rsidR="008E40E2" w:rsidRPr="008435C1">
        <w:rPr>
          <w:rFonts w:ascii="Arial" w:hAnsi="Arial" w:cs="Arial"/>
          <w:lang w:val="pt-PT"/>
        </w:rPr>
        <w:t>c</w:t>
      </w:r>
      <w:r w:rsidR="00D54B84" w:rsidRPr="008435C1">
        <w:rPr>
          <w:rFonts w:ascii="Arial" w:hAnsi="Arial" w:cs="Arial"/>
          <w:lang w:val="pt-PT"/>
        </w:rPr>
        <w:t xml:space="preserve">tor do Diálogo Nacional em </w:t>
      </w:r>
      <w:r w:rsidR="007E7EBE" w:rsidRPr="008435C1">
        <w:rPr>
          <w:rFonts w:ascii="Arial" w:hAnsi="Arial" w:cs="Arial"/>
          <w:lang w:val="pt-PT"/>
        </w:rPr>
        <w:t>curso</w:t>
      </w:r>
      <w:r w:rsidR="00D54B84" w:rsidRPr="008435C1">
        <w:rPr>
          <w:rFonts w:ascii="Arial" w:hAnsi="Arial" w:cs="Arial"/>
          <w:lang w:val="pt-PT"/>
        </w:rPr>
        <w:t>, a liderança de várias agências da ONU, a Comissão Conjunta de Monitor</w:t>
      </w:r>
      <w:r w:rsidR="007E7EBE" w:rsidRPr="008435C1">
        <w:rPr>
          <w:rFonts w:ascii="Arial" w:hAnsi="Arial" w:cs="Arial"/>
          <w:lang w:val="pt-PT"/>
        </w:rPr>
        <w:t>ização</w:t>
      </w:r>
      <w:r w:rsidR="00D54B84" w:rsidRPr="008435C1">
        <w:rPr>
          <w:rFonts w:ascii="Arial" w:hAnsi="Arial" w:cs="Arial"/>
          <w:lang w:val="pt-PT"/>
        </w:rPr>
        <w:t xml:space="preserve"> e Avaliação (JMEC) e </w:t>
      </w:r>
      <w:r w:rsidR="007E7EBE" w:rsidRPr="008435C1">
        <w:rPr>
          <w:rFonts w:ascii="Arial" w:hAnsi="Arial" w:cs="Arial"/>
          <w:lang w:val="pt-PT"/>
        </w:rPr>
        <w:t xml:space="preserve">o </w:t>
      </w:r>
      <w:r w:rsidR="00D54B84" w:rsidRPr="008435C1">
        <w:rPr>
          <w:rFonts w:ascii="Arial" w:hAnsi="Arial" w:cs="Arial"/>
          <w:lang w:val="pt-PT"/>
        </w:rPr>
        <w:t>Corpo Diplomático Africano (</w:t>
      </w:r>
      <w:r w:rsidR="007E7EBE" w:rsidRPr="008435C1">
        <w:rPr>
          <w:rFonts w:ascii="Arial" w:hAnsi="Arial" w:cs="Arial"/>
          <w:lang w:val="pt-PT"/>
        </w:rPr>
        <w:t>C</w:t>
      </w:r>
      <w:r w:rsidR="00D54B84" w:rsidRPr="008435C1">
        <w:rPr>
          <w:rFonts w:ascii="Arial" w:hAnsi="Arial" w:cs="Arial"/>
          <w:lang w:val="pt-PT"/>
        </w:rPr>
        <w:t>D</w:t>
      </w:r>
      <w:r w:rsidR="007E7EBE" w:rsidRPr="008435C1">
        <w:rPr>
          <w:rFonts w:ascii="Arial" w:hAnsi="Arial" w:cs="Arial"/>
          <w:lang w:val="pt-PT"/>
        </w:rPr>
        <w:t>A</w:t>
      </w:r>
      <w:r w:rsidR="00D54B84" w:rsidRPr="008435C1">
        <w:rPr>
          <w:rFonts w:ascii="Arial" w:hAnsi="Arial" w:cs="Arial"/>
          <w:lang w:val="pt-PT"/>
        </w:rPr>
        <w:t xml:space="preserve">). O Conselho visitou ainda Malakal, no </w:t>
      </w:r>
      <w:r w:rsidR="007E7EBE" w:rsidRPr="008435C1">
        <w:rPr>
          <w:rFonts w:ascii="Arial" w:hAnsi="Arial" w:cs="Arial"/>
          <w:lang w:val="pt-PT"/>
        </w:rPr>
        <w:t>E</w:t>
      </w:r>
      <w:r w:rsidR="00D54B84" w:rsidRPr="008435C1">
        <w:rPr>
          <w:rFonts w:ascii="Arial" w:hAnsi="Arial" w:cs="Arial"/>
          <w:lang w:val="pt-PT"/>
        </w:rPr>
        <w:t>stado do Alto N</w:t>
      </w:r>
      <w:r w:rsidR="007E7EBE" w:rsidRPr="008435C1">
        <w:rPr>
          <w:rFonts w:ascii="Arial" w:hAnsi="Arial" w:cs="Arial"/>
          <w:lang w:val="pt-PT"/>
        </w:rPr>
        <w:t>ilo, onde se reuniu com a equipa</w:t>
      </w:r>
      <w:r w:rsidR="00D54B84" w:rsidRPr="008435C1">
        <w:rPr>
          <w:rFonts w:ascii="Arial" w:hAnsi="Arial" w:cs="Arial"/>
          <w:lang w:val="pt-PT"/>
        </w:rPr>
        <w:t xml:space="preserve"> das Missões das Nações Unidas no Sudão do Sul (UNMISS), e os representantes d</w:t>
      </w:r>
      <w:r w:rsidR="007E7EBE" w:rsidRPr="008435C1">
        <w:rPr>
          <w:rFonts w:ascii="Arial" w:hAnsi="Arial" w:cs="Arial"/>
          <w:lang w:val="pt-PT"/>
        </w:rPr>
        <w:t>o</w:t>
      </w:r>
      <w:r w:rsidR="00D54B84" w:rsidRPr="008435C1">
        <w:rPr>
          <w:rFonts w:ascii="Arial" w:hAnsi="Arial" w:cs="Arial"/>
          <w:lang w:val="pt-PT"/>
        </w:rPr>
        <w:t xml:space="preserve">s </w:t>
      </w:r>
      <w:r w:rsidR="007E7EBE" w:rsidRPr="008435C1">
        <w:rPr>
          <w:rFonts w:ascii="Arial" w:hAnsi="Arial" w:cs="Arial"/>
          <w:lang w:val="pt-PT"/>
        </w:rPr>
        <w:t>Deslocados</w:t>
      </w:r>
      <w:r w:rsidR="00D54B84" w:rsidRPr="008435C1">
        <w:rPr>
          <w:rFonts w:ascii="Arial" w:hAnsi="Arial" w:cs="Arial"/>
          <w:lang w:val="pt-PT"/>
        </w:rPr>
        <w:t xml:space="preserve"> </w:t>
      </w:r>
      <w:r w:rsidR="007E7EBE" w:rsidRPr="008435C1">
        <w:rPr>
          <w:rFonts w:ascii="Arial" w:hAnsi="Arial" w:cs="Arial"/>
          <w:lang w:val="pt-PT"/>
        </w:rPr>
        <w:t>I</w:t>
      </w:r>
      <w:r w:rsidR="00D54B84" w:rsidRPr="008435C1">
        <w:rPr>
          <w:rFonts w:ascii="Arial" w:hAnsi="Arial" w:cs="Arial"/>
          <w:lang w:val="pt-PT"/>
        </w:rPr>
        <w:t>ntern</w:t>
      </w:r>
      <w:r w:rsidRPr="008435C1">
        <w:rPr>
          <w:rFonts w:ascii="Arial" w:hAnsi="Arial" w:cs="Arial"/>
          <w:lang w:val="pt-PT"/>
        </w:rPr>
        <w:t>os</w:t>
      </w:r>
      <w:r w:rsidR="00D54B84" w:rsidRPr="008435C1">
        <w:rPr>
          <w:rFonts w:ascii="Arial" w:hAnsi="Arial" w:cs="Arial"/>
          <w:lang w:val="pt-PT"/>
        </w:rPr>
        <w:t xml:space="preserve"> residentes </w:t>
      </w:r>
      <w:r w:rsidRPr="008435C1">
        <w:rPr>
          <w:rFonts w:ascii="Arial" w:hAnsi="Arial" w:cs="Arial"/>
          <w:lang w:val="pt-PT"/>
        </w:rPr>
        <w:t>no C</w:t>
      </w:r>
      <w:r w:rsidR="007E7EBE" w:rsidRPr="008435C1">
        <w:rPr>
          <w:rFonts w:ascii="Arial" w:hAnsi="Arial" w:cs="Arial"/>
          <w:lang w:val="pt-PT"/>
        </w:rPr>
        <w:t xml:space="preserve">ampo da ONU para </w:t>
      </w:r>
      <w:r w:rsidR="00BB1187" w:rsidRPr="008435C1">
        <w:rPr>
          <w:rFonts w:ascii="Arial" w:hAnsi="Arial" w:cs="Arial"/>
          <w:lang w:val="pt-PT"/>
        </w:rPr>
        <w:t>Protecção</w:t>
      </w:r>
      <w:r w:rsidR="00D54B84" w:rsidRPr="008435C1">
        <w:rPr>
          <w:rFonts w:ascii="Arial" w:hAnsi="Arial" w:cs="Arial"/>
          <w:lang w:val="pt-PT"/>
        </w:rPr>
        <w:t xml:space="preserve"> de Civis (P</w:t>
      </w:r>
      <w:r w:rsidRPr="008435C1">
        <w:rPr>
          <w:rFonts w:ascii="Arial" w:hAnsi="Arial" w:cs="Arial"/>
          <w:lang w:val="pt-PT"/>
        </w:rPr>
        <w:t>d</w:t>
      </w:r>
      <w:r w:rsidR="00D54B84" w:rsidRPr="008435C1">
        <w:rPr>
          <w:rFonts w:ascii="Arial" w:hAnsi="Arial" w:cs="Arial"/>
          <w:lang w:val="pt-PT"/>
        </w:rPr>
        <w:t>C).</w:t>
      </w:r>
    </w:p>
    <w:p w:rsidR="007E7EBE" w:rsidRPr="008435C1" w:rsidRDefault="007E7EBE" w:rsidP="007E7EBE">
      <w:pPr>
        <w:pStyle w:val="ListParagraph"/>
        <w:ind w:left="0"/>
        <w:jc w:val="both"/>
        <w:rPr>
          <w:rFonts w:ascii="Calibri" w:hAnsi="Calibri" w:cs="Calibri"/>
          <w:bCs/>
          <w:kern w:val="36"/>
          <w:lang w:val="pt-PT"/>
        </w:rPr>
      </w:pPr>
    </w:p>
    <w:p w:rsidR="002C61CE" w:rsidRPr="008435C1" w:rsidRDefault="00D54B84" w:rsidP="005F2A93">
      <w:pPr>
        <w:pStyle w:val="ListParagraph"/>
        <w:numPr>
          <w:ilvl w:val="0"/>
          <w:numId w:val="2"/>
        </w:numPr>
        <w:ind w:left="0" w:firstLine="0"/>
        <w:jc w:val="both"/>
        <w:rPr>
          <w:rFonts w:ascii="Calibri" w:hAnsi="Calibri" w:cs="Calibri"/>
          <w:bCs/>
          <w:kern w:val="36"/>
          <w:lang w:val="pt-PT"/>
        </w:rPr>
      </w:pPr>
      <w:r w:rsidRPr="008435C1">
        <w:rPr>
          <w:rFonts w:ascii="Arial" w:eastAsia="Times New Roman" w:hAnsi="Arial" w:cs="Arial"/>
          <w:lang w:val="pt-PT" w:eastAsia="pt-PT"/>
        </w:rPr>
        <w:t xml:space="preserve">O </w:t>
      </w:r>
      <w:r w:rsidR="007E7EBE" w:rsidRPr="008435C1">
        <w:rPr>
          <w:rFonts w:ascii="Arial" w:eastAsia="Times New Roman" w:hAnsi="Arial" w:cs="Arial"/>
          <w:lang w:val="pt-PT" w:eastAsia="pt-PT"/>
        </w:rPr>
        <w:t>C</w:t>
      </w:r>
      <w:r w:rsidRPr="008435C1">
        <w:rPr>
          <w:rFonts w:ascii="Arial" w:eastAsia="Times New Roman" w:hAnsi="Arial" w:cs="Arial"/>
          <w:lang w:val="pt-PT" w:eastAsia="pt-PT"/>
        </w:rPr>
        <w:t xml:space="preserve">PS II, enquanto </w:t>
      </w:r>
      <w:r w:rsidR="007E7EBE" w:rsidRPr="008435C1">
        <w:rPr>
          <w:rFonts w:ascii="Arial" w:eastAsia="Times New Roman" w:hAnsi="Arial" w:cs="Arial"/>
          <w:lang w:val="pt-PT" w:eastAsia="pt-PT"/>
        </w:rPr>
        <w:t>visitava o Sudão do Sul, manifest</w:t>
      </w:r>
      <w:r w:rsidRPr="008435C1">
        <w:rPr>
          <w:rFonts w:ascii="Arial" w:eastAsia="Times New Roman" w:hAnsi="Arial" w:cs="Arial"/>
          <w:lang w:val="pt-PT" w:eastAsia="pt-PT"/>
        </w:rPr>
        <w:t xml:space="preserve">ou a disponibilidade da UA para apoiar a resolução pacífica do conflito que causou enormes dificuldades económicas, perda de vidas, </w:t>
      </w:r>
      <w:r w:rsidR="007E7EBE" w:rsidRPr="008435C1">
        <w:rPr>
          <w:rFonts w:ascii="Arial" w:eastAsia="Times New Roman" w:hAnsi="Arial" w:cs="Arial"/>
          <w:lang w:val="pt-PT" w:eastAsia="pt-PT"/>
        </w:rPr>
        <w:t xml:space="preserve">causou deslocamento interno de </w:t>
      </w:r>
      <w:r w:rsidRPr="008435C1">
        <w:rPr>
          <w:rFonts w:ascii="Arial" w:eastAsia="Times New Roman" w:hAnsi="Arial" w:cs="Arial"/>
          <w:lang w:val="pt-PT" w:eastAsia="pt-PT"/>
        </w:rPr>
        <w:t xml:space="preserve">milhares e levou a que mais de 2 milhões </w:t>
      </w:r>
      <w:r w:rsidR="007E7EBE" w:rsidRPr="008435C1">
        <w:rPr>
          <w:rFonts w:ascii="Arial" w:eastAsia="Times New Roman" w:hAnsi="Arial" w:cs="Arial"/>
          <w:lang w:val="pt-PT" w:eastAsia="pt-PT"/>
        </w:rPr>
        <w:t>de pessoas se</w:t>
      </w:r>
      <w:r w:rsidRPr="008435C1">
        <w:rPr>
          <w:rFonts w:ascii="Arial" w:eastAsia="Times New Roman" w:hAnsi="Arial" w:cs="Arial"/>
          <w:lang w:val="pt-PT" w:eastAsia="pt-PT"/>
        </w:rPr>
        <w:t xml:space="preserve"> fugissem para os países vizinhos. O Conselho também expressou a preocupação da UA com a falta de consenso das partes do Sudão do Sul </w:t>
      </w:r>
      <w:r w:rsidR="007E7EBE" w:rsidRPr="008435C1">
        <w:rPr>
          <w:rFonts w:ascii="Arial" w:eastAsia="Times New Roman" w:hAnsi="Arial" w:cs="Arial"/>
          <w:lang w:val="pt-PT" w:eastAsia="pt-PT"/>
        </w:rPr>
        <w:t>ao</w:t>
      </w:r>
      <w:r w:rsidRPr="008435C1">
        <w:rPr>
          <w:rFonts w:ascii="Arial" w:eastAsia="Times New Roman" w:hAnsi="Arial" w:cs="Arial"/>
          <w:lang w:val="pt-PT" w:eastAsia="pt-PT"/>
        </w:rPr>
        <w:t xml:space="preserve"> conflito, sobre </w:t>
      </w:r>
      <w:r w:rsidR="00471072" w:rsidRPr="008435C1">
        <w:rPr>
          <w:rFonts w:ascii="Arial" w:eastAsia="Times New Roman" w:hAnsi="Arial" w:cs="Arial"/>
          <w:lang w:val="pt-PT" w:eastAsia="pt-PT"/>
        </w:rPr>
        <w:t>as disposições</w:t>
      </w:r>
      <w:r w:rsidR="007E7EBE" w:rsidRPr="008435C1">
        <w:rPr>
          <w:rFonts w:ascii="Arial" w:eastAsia="Times New Roman" w:hAnsi="Arial" w:cs="Arial"/>
          <w:lang w:val="pt-PT" w:eastAsia="pt-PT"/>
        </w:rPr>
        <w:t xml:space="preserve"> relativ</w:t>
      </w:r>
      <w:r w:rsidR="00471072" w:rsidRPr="008435C1">
        <w:rPr>
          <w:rFonts w:ascii="Arial" w:eastAsia="Times New Roman" w:hAnsi="Arial" w:cs="Arial"/>
          <w:lang w:val="pt-PT" w:eastAsia="pt-PT"/>
        </w:rPr>
        <w:t>a</w:t>
      </w:r>
      <w:r w:rsidR="007E7EBE" w:rsidRPr="008435C1">
        <w:rPr>
          <w:rFonts w:ascii="Arial" w:eastAsia="Times New Roman" w:hAnsi="Arial" w:cs="Arial"/>
          <w:lang w:val="pt-PT" w:eastAsia="pt-PT"/>
        </w:rPr>
        <w:t xml:space="preserve">s a questões de </w:t>
      </w:r>
      <w:r w:rsidRPr="008435C1">
        <w:rPr>
          <w:rFonts w:ascii="Arial" w:eastAsia="Times New Roman" w:hAnsi="Arial" w:cs="Arial"/>
          <w:lang w:val="pt-PT" w:eastAsia="pt-PT"/>
        </w:rPr>
        <w:t>a governaç</w:t>
      </w:r>
      <w:r w:rsidR="007E7EBE" w:rsidRPr="008435C1">
        <w:rPr>
          <w:rFonts w:ascii="Arial" w:eastAsia="Times New Roman" w:hAnsi="Arial" w:cs="Arial"/>
          <w:lang w:val="pt-PT" w:eastAsia="pt-PT"/>
        </w:rPr>
        <w:t>ão</w:t>
      </w:r>
      <w:r w:rsidRPr="008435C1">
        <w:rPr>
          <w:rFonts w:ascii="Arial" w:eastAsia="Times New Roman" w:hAnsi="Arial" w:cs="Arial"/>
          <w:lang w:val="pt-PT" w:eastAsia="pt-PT"/>
        </w:rPr>
        <w:t xml:space="preserve"> e medidas permanentes de segurança</w:t>
      </w:r>
      <w:r w:rsidR="007E7EBE" w:rsidRPr="008435C1">
        <w:rPr>
          <w:rFonts w:ascii="Arial" w:eastAsia="Times New Roman" w:hAnsi="Arial" w:cs="Arial"/>
          <w:lang w:val="pt-PT" w:eastAsia="pt-PT"/>
        </w:rPr>
        <w:t xml:space="preserve">. </w:t>
      </w:r>
    </w:p>
    <w:p w:rsidR="002C61CE" w:rsidRPr="008435C1" w:rsidRDefault="002C61CE" w:rsidP="00E46504">
      <w:pPr>
        <w:jc w:val="both"/>
        <w:rPr>
          <w:rFonts w:ascii="Calibri" w:hAnsi="Calibri" w:cs="Calibri"/>
          <w:bCs/>
          <w:kern w:val="36"/>
          <w:lang w:val="pt-PT"/>
        </w:rPr>
      </w:pPr>
    </w:p>
    <w:p w:rsidR="00E4501C" w:rsidRPr="008435C1" w:rsidRDefault="00D54B84" w:rsidP="00D54B84">
      <w:pPr>
        <w:pStyle w:val="ListParagraph"/>
        <w:numPr>
          <w:ilvl w:val="0"/>
          <w:numId w:val="2"/>
        </w:numPr>
        <w:ind w:left="0" w:firstLine="0"/>
        <w:jc w:val="both"/>
        <w:rPr>
          <w:rFonts w:ascii="Calibri" w:hAnsi="Calibri" w:cs="Calibri"/>
          <w:bCs/>
          <w:kern w:val="36"/>
          <w:lang w:val="pt-PT"/>
        </w:rPr>
      </w:pPr>
      <w:r w:rsidRPr="008435C1">
        <w:rPr>
          <w:rFonts w:ascii="Arial" w:eastAsia="Times New Roman" w:hAnsi="Arial" w:cs="Arial"/>
          <w:lang w:val="pt-PT" w:eastAsia="pt-PT"/>
        </w:rPr>
        <w:t xml:space="preserve">Em </w:t>
      </w:r>
      <w:r w:rsidR="00BB1187" w:rsidRPr="008435C1">
        <w:rPr>
          <w:rFonts w:ascii="Arial" w:eastAsia="Times New Roman" w:hAnsi="Arial" w:cs="Arial"/>
          <w:lang w:val="pt-PT" w:eastAsia="pt-PT"/>
        </w:rPr>
        <w:t>Maio</w:t>
      </w:r>
      <w:r w:rsidRPr="008435C1">
        <w:rPr>
          <w:rFonts w:ascii="Arial" w:eastAsia="Times New Roman" w:hAnsi="Arial" w:cs="Arial"/>
          <w:lang w:val="pt-PT" w:eastAsia="pt-PT"/>
        </w:rPr>
        <w:t xml:space="preserve"> de 2018, o Comissário da UA para Paz e Segurança, </w:t>
      </w:r>
      <w:r w:rsidR="007E0E42" w:rsidRPr="008435C1">
        <w:rPr>
          <w:rFonts w:ascii="Arial" w:eastAsia="Times New Roman" w:hAnsi="Arial" w:cs="Arial"/>
          <w:lang w:val="pt-PT" w:eastAsia="pt-PT"/>
        </w:rPr>
        <w:t xml:space="preserve">o </w:t>
      </w:r>
      <w:r w:rsidRPr="008435C1">
        <w:rPr>
          <w:rFonts w:ascii="Arial" w:eastAsia="Times New Roman" w:hAnsi="Arial" w:cs="Arial"/>
          <w:lang w:val="pt-PT" w:eastAsia="pt-PT"/>
        </w:rPr>
        <w:t xml:space="preserve">Embaixador Smail Chergui, </w:t>
      </w:r>
      <w:r w:rsidR="007E0E42" w:rsidRPr="008435C1">
        <w:rPr>
          <w:rFonts w:ascii="Arial" w:eastAsia="Times New Roman" w:hAnsi="Arial" w:cs="Arial"/>
          <w:lang w:val="pt-PT" w:eastAsia="pt-PT"/>
        </w:rPr>
        <w:t>participou na</w:t>
      </w:r>
      <w:r w:rsidRPr="008435C1">
        <w:rPr>
          <w:rFonts w:ascii="Arial" w:eastAsia="Times New Roman" w:hAnsi="Arial" w:cs="Arial"/>
          <w:lang w:val="pt-PT" w:eastAsia="pt-PT"/>
        </w:rPr>
        <w:t xml:space="preserve"> 62ª Sessão Extraordinária do Conselho de Ministros, onde sublinhou a necessidade de </w:t>
      </w:r>
      <w:r w:rsidR="007E0E42" w:rsidRPr="008435C1">
        <w:rPr>
          <w:rFonts w:ascii="Arial" w:eastAsia="Times New Roman" w:hAnsi="Arial" w:cs="Arial"/>
          <w:lang w:val="pt-PT" w:eastAsia="pt-PT"/>
        </w:rPr>
        <w:t xml:space="preserve">tomada de </w:t>
      </w:r>
      <w:r w:rsidRPr="008435C1">
        <w:rPr>
          <w:rFonts w:ascii="Arial" w:eastAsia="Times New Roman" w:hAnsi="Arial" w:cs="Arial"/>
          <w:lang w:val="pt-PT" w:eastAsia="pt-PT"/>
        </w:rPr>
        <w:t>medidas urgentes para resolver a situação e pôr termo à crise</w:t>
      </w:r>
      <w:r w:rsidR="007E0E42" w:rsidRPr="008435C1">
        <w:rPr>
          <w:rFonts w:ascii="Arial" w:eastAsia="Times New Roman" w:hAnsi="Arial" w:cs="Arial"/>
          <w:lang w:val="pt-PT" w:eastAsia="pt-PT"/>
        </w:rPr>
        <w:t xml:space="preserve"> no Sudão do Sul. </w:t>
      </w:r>
      <w:r w:rsidRPr="008435C1">
        <w:rPr>
          <w:rFonts w:ascii="Arial" w:eastAsia="Times New Roman" w:hAnsi="Arial" w:cs="Arial"/>
          <w:lang w:val="pt-PT" w:eastAsia="pt-PT"/>
        </w:rPr>
        <w:t>Ele levantou preocupações sobre</w:t>
      </w:r>
      <w:r w:rsidR="007E0E42" w:rsidRPr="008435C1">
        <w:rPr>
          <w:rFonts w:ascii="Arial" w:eastAsia="Times New Roman" w:hAnsi="Arial" w:cs="Arial"/>
          <w:lang w:val="pt-PT" w:eastAsia="pt-PT"/>
        </w:rPr>
        <w:t xml:space="preserve"> o facto de que </w:t>
      </w:r>
      <w:r w:rsidRPr="008435C1">
        <w:rPr>
          <w:rFonts w:ascii="Arial" w:eastAsia="Times New Roman" w:hAnsi="Arial" w:cs="Arial"/>
          <w:lang w:val="pt-PT" w:eastAsia="pt-PT"/>
        </w:rPr>
        <w:t xml:space="preserve">o período de transição </w:t>
      </w:r>
      <w:r w:rsidR="007E0E42" w:rsidRPr="008435C1">
        <w:rPr>
          <w:rFonts w:ascii="Arial" w:eastAsia="Times New Roman" w:hAnsi="Arial" w:cs="Arial"/>
          <w:lang w:val="pt-PT" w:eastAsia="pt-PT"/>
        </w:rPr>
        <w:t>emanado</w:t>
      </w:r>
      <w:r w:rsidRPr="008435C1">
        <w:rPr>
          <w:rFonts w:ascii="Arial" w:eastAsia="Times New Roman" w:hAnsi="Arial" w:cs="Arial"/>
          <w:lang w:val="pt-PT" w:eastAsia="pt-PT"/>
        </w:rPr>
        <w:t xml:space="preserve"> </w:t>
      </w:r>
      <w:r w:rsidR="007E0E42" w:rsidRPr="008435C1">
        <w:rPr>
          <w:rFonts w:ascii="Arial" w:eastAsia="Times New Roman" w:hAnsi="Arial" w:cs="Arial"/>
          <w:lang w:val="pt-PT" w:eastAsia="pt-PT"/>
        </w:rPr>
        <w:t>do</w:t>
      </w:r>
      <w:r w:rsidRPr="008435C1">
        <w:rPr>
          <w:rFonts w:ascii="Arial" w:eastAsia="Times New Roman" w:hAnsi="Arial" w:cs="Arial"/>
          <w:lang w:val="pt-PT" w:eastAsia="pt-PT"/>
        </w:rPr>
        <w:t xml:space="preserve"> Acordo de Paz de </w:t>
      </w:r>
      <w:r w:rsidR="00BB1187" w:rsidRPr="008435C1">
        <w:rPr>
          <w:rFonts w:ascii="Arial" w:eastAsia="Times New Roman" w:hAnsi="Arial" w:cs="Arial"/>
          <w:lang w:val="pt-PT" w:eastAsia="pt-PT"/>
        </w:rPr>
        <w:t>Agosto</w:t>
      </w:r>
      <w:r w:rsidRPr="008435C1">
        <w:rPr>
          <w:rFonts w:ascii="Arial" w:eastAsia="Times New Roman" w:hAnsi="Arial" w:cs="Arial"/>
          <w:lang w:val="pt-PT" w:eastAsia="pt-PT"/>
        </w:rPr>
        <w:t xml:space="preserve"> de 2015</w:t>
      </w:r>
      <w:r w:rsidR="007E0E42" w:rsidRPr="008435C1">
        <w:rPr>
          <w:rFonts w:ascii="Arial" w:eastAsia="Times New Roman" w:hAnsi="Arial" w:cs="Arial"/>
          <w:lang w:val="pt-PT" w:eastAsia="pt-PT"/>
        </w:rPr>
        <w:t xml:space="preserve"> irá expirar</w:t>
      </w:r>
      <w:r w:rsidRPr="008435C1">
        <w:rPr>
          <w:rFonts w:ascii="Arial" w:eastAsia="Times New Roman" w:hAnsi="Arial" w:cs="Arial"/>
          <w:lang w:val="pt-PT" w:eastAsia="pt-PT"/>
        </w:rPr>
        <w:t xml:space="preserve">. </w:t>
      </w:r>
      <w:r w:rsidR="007E0E42" w:rsidRPr="008435C1">
        <w:rPr>
          <w:rFonts w:ascii="Arial" w:eastAsia="Times New Roman" w:hAnsi="Arial" w:cs="Arial"/>
          <w:lang w:val="pt-PT" w:eastAsia="pt-PT"/>
        </w:rPr>
        <w:t>Subsequente</w:t>
      </w:r>
      <w:r w:rsidRPr="008435C1">
        <w:rPr>
          <w:rFonts w:ascii="Arial" w:eastAsia="Times New Roman" w:hAnsi="Arial" w:cs="Arial"/>
          <w:lang w:val="pt-PT" w:eastAsia="pt-PT"/>
        </w:rPr>
        <w:t>mente, o Conselho de Ministros da IGAD concordou com</w:t>
      </w:r>
      <w:r w:rsidR="007E0E42" w:rsidRPr="008435C1">
        <w:rPr>
          <w:rFonts w:ascii="Arial" w:eastAsia="Times New Roman" w:hAnsi="Arial" w:cs="Arial"/>
          <w:lang w:val="pt-PT" w:eastAsia="pt-PT"/>
        </w:rPr>
        <w:t xml:space="preserve"> o seguinte:</w:t>
      </w:r>
      <w:r w:rsidRPr="008435C1">
        <w:rPr>
          <w:rFonts w:ascii="Arial" w:eastAsia="Times New Roman" w:hAnsi="Arial" w:cs="Arial"/>
          <w:lang w:val="pt-PT" w:eastAsia="pt-PT"/>
        </w:rPr>
        <w:t xml:space="preserve"> </w:t>
      </w:r>
      <w:r w:rsidRPr="008435C1">
        <w:rPr>
          <w:rFonts w:ascii="Arial" w:eastAsia="Times New Roman" w:hAnsi="Arial" w:cs="Arial"/>
          <w:b/>
          <w:lang w:val="pt-PT" w:eastAsia="pt-PT"/>
        </w:rPr>
        <w:t>a</w:t>
      </w:r>
      <w:r w:rsidR="007E0E42" w:rsidRPr="008435C1">
        <w:rPr>
          <w:rFonts w:ascii="Arial" w:eastAsia="Times New Roman" w:hAnsi="Arial" w:cs="Arial"/>
          <w:b/>
          <w:lang w:val="pt-PT" w:eastAsia="pt-PT"/>
        </w:rPr>
        <w:t>.</w:t>
      </w:r>
      <w:r w:rsidRPr="008435C1">
        <w:rPr>
          <w:rFonts w:ascii="Arial" w:eastAsia="Times New Roman" w:hAnsi="Arial" w:cs="Arial"/>
          <w:lang w:val="pt-PT" w:eastAsia="pt-PT"/>
        </w:rPr>
        <w:t xml:space="preserve"> submissão de medidas punitivas contra os </w:t>
      </w:r>
      <w:r w:rsidR="00BB1187" w:rsidRPr="008435C1">
        <w:rPr>
          <w:rFonts w:ascii="Arial" w:eastAsia="Times New Roman" w:hAnsi="Arial" w:cs="Arial"/>
          <w:lang w:val="pt-PT" w:eastAsia="pt-PT"/>
        </w:rPr>
        <w:t>infractores</w:t>
      </w:r>
      <w:r w:rsidR="007E0E42" w:rsidRPr="008435C1">
        <w:rPr>
          <w:rFonts w:ascii="Arial" w:eastAsia="Times New Roman" w:hAnsi="Arial" w:cs="Arial"/>
          <w:lang w:val="pt-PT" w:eastAsia="pt-PT"/>
        </w:rPr>
        <w:t xml:space="preserve"> do</w:t>
      </w:r>
      <w:r w:rsidRPr="008435C1">
        <w:rPr>
          <w:rFonts w:ascii="Arial" w:eastAsia="Times New Roman" w:hAnsi="Arial" w:cs="Arial"/>
          <w:lang w:val="pt-PT" w:eastAsia="pt-PT"/>
        </w:rPr>
        <w:t xml:space="preserve"> CoHA para aprovação </w:t>
      </w:r>
      <w:r w:rsidR="00BF7D3F" w:rsidRPr="008435C1">
        <w:rPr>
          <w:rFonts w:ascii="Arial" w:eastAsia="Times New Roman" w:hAnsi="Arial" w:cs="Arial"/>
          <w:lang w:val="pt-PT" w:eastAsia="pt-PT"/>
        </w:rPr>
        <w:t>pela</w:t>
      </w:r>
      <w:r w:rsidRPr="008435C1">
        <w:rPr>
          <w:rFonts w:ascii="Arial" w:eastAsia="Times New Roman" w:hAnsi="Arial" w:cs="Arial"/>
          <w:lang w:val="pt-PT" w:eastAsia="pt-PT"/>
        </w:rPr>
        <w:t xml:space="preserve"> </w:t>
      </w:r>
      <w:r w:rsidR="00BF7D3F" w:rsidRPr="008435C1">
        <w:rPr>
          <w:rFonts w:ascii="Arial" w:eastAsia="Times New Roman" w:hAnsi="Arial" w:cs="Arial"/>
          <w:lang w:val="pt-PT" w:eastAsia="pt-PT"/>
        </w:rPr>
        <w:t>Conferência</w:t>
      </w:r>
      <w:r w:rsidR="007E0E42" w:rsidRPr="008435C1">
        <w:rPr>
          <w:rFonts w:ascii="Arial" w:eastAsia="Times New Roman" w:hAnsi="Arial" w:cs="Arial"/>
          <w:lang w:val="pt-PT" w:eastAsia="pt-PT"/>
        </w:rPr>
        <w:t xml:space="preserve"> dos</w:t>
      </w:r>
      <w:r w:rsidRPr="008435C1">
        <w:rPr>
          <w:rFonts w:ascii="Arial" w:eastAsia="Times New Roman" w:hAnsi="Arial" w:cs="Arial"/>
          <w:lang w:val="pt-PT" w:eastAsia="pt-PT"/>
        </w:rPr>
        <w:t xml:space="preserve"> Chefes de Estado e de Governo; e </w:t>
      </w:r>
      <w:r w:rsidRPr="008435C1">
        <w:rPr>
          <w:rFonts w:ascii="Arial" w:eastAsia="Times New Roman" w:hAnsi="Arial" w:cs="Arial"/>
          <w:b/>
          <w:lang w:val="pt-PT" w:eastAsia="pt-PT"/>
        </w:rPr>
        <w:t>b.</w:t>
      </w:r>
      <w:r w:rsidRPr="008435C1">
        <w:rPr>
          <w:rFonts w:ascii="Arial" w:eastAsia="Times New Roman" w:hAnsi="Arial" w:cs="Arial"/>
          <w:lang w:val="pt-PT" w:eastAsia="pt-PT"/>
        </w:rPr>
        <w:t xml:space="preserve"> a convocação de um encontro </w:t>
      </w:r>
      <w:r w:rsidR="007E0E42" w:rsidRPr="008435C1">
        <w:rPr>
          <w:rFonts w:ascii="Arial" w:eastAsia="Times New Roman" w:hAnsi="Arial" w:cs="Arial"/>
          <w:lang w:val="pt-PT" w:eastAsia="pt-PT"/>
        </w:rPr>
        <w:t>frente-a-frente e</w:t>
      </w:r>
      <w:r w:rsidRPr="008435C1">
        <w:rPr>
          <w:rFonts w:ascii="Arial" w:eastAsia="Times New Roman" w:hAnsi="Arial" w:cs="Arial"/>
          <w:lang w:val="pt-PT" w:eastAsia="pt-PT"/>
        </w:rPr>
        <w:t>ntre o Presidente Salva Kiir e o Dr. Reik Machar.</w:t>
      </w:r>
    </w:p>
    <w:p w:rsidR="002F740D" w:rsidRPr="008435C1" w:rsidRDefault="002F740D" w:rsidP="002F740D">
      <w:pPr>
        <w:pStyle w:val="ListParagraph"/>
        <w:ind w:left="0"/>
        <w:jc w:val="both"/>
        <w:rPr>
          <w:rFonts w:ascii="Calibri" w:hAnsi="Calibri" w:cs="Calibri"/>
          <w:bCs/>
          <w:kern w:val="36"/>
          <w:lang w:val="pt-PT"/>
        </w:rPr>
      </w:pPr>
    </w:p>
    <w:p w:rsidR="002C61CE" w:rsidRPr="008435C1" w:rsidRDefault="00D54B84" w:rsidP="00E46504">
      <w:pPr>
        <w:pStyle w:val="ListParagraph"/>
        <w:numPr>
          <w:ilvl w:val="0"/>
          <w:numId w:val="2"/>
        </w:numPr>
        <w:ind w:left="0" w:firstLine="0"/>
        <w:jc w:val="both"/>
        <w:rPr>
          <w:rFonts w:ascii="Calibri" w:hAnsi="Calibri" w:cs="Calibri"/>
          <w:bCs/>
          <w:kern w:val="36"/>
          <w:lang w:val="pt-PT"/>
        </w:rPr>
      </w:pPr>
      <w:r w:rsidRPr="008435C1">
        <w:rPr>
          <w:rFonts w:ascii="Arial" w:eastAsia="Times New Roman" w:hAnsi="Arial" w:cs="Arial"/>
          <w:lang w:val="pt-PT" w:eastAsia="pt-PT"/>
        </w:rPr>
        <w:lastRenderedPageBreak/>
        <w:t xml:space="preserve">Em 21 de </w:t>
      </w:r>
      <w:r w:rsidR="00BB1187" w:rsidRPr="008435C1">
        <w:rPr>
          <w:rFonts w:ascii="Arial" w:eastAsia="Times New Roman" w:hAnsi="Arial" w:cs="Arial"/>
          <w:lang w:val="pt-PT" w:eastAsia="pt-PT"/>
        </w:rPr>
        <w:t>Junho</w:t>
      </w:r>
      <w:r w:rsidRPr="008435C1">
        <w:rPr>
          <w:rFonts w:ascii="Arial" w:eastAsia="Times New Roman" w:hAnsi="Arial" w:cs="Arial"/>
          <w:lang w:val="pt-PT" w:eastAsia="pt-PT"/>
        </w:rPr>
        <w:t xml:space="preserve"> de 2018, o Presidente Moussa Faki </w:t>
      </w:r>
      <w:r w:rsidR="00D038E1" w:rsidRPr="008435C1">
        <w:rPr>
          <w:rFonts w:ascii="Arial" w:eastAsia="Times New Roman" w:hAnsi="Arial" w:cs="Arial"/>
          <w:lang w:val="pt-PT" w:eastAsia="pt-PT"/>
        </w:rPr>
        <w:t>participou</w:t>
      </w:r>
      <w:r w:rsidRPr="008435C1">
        <w:rPr>
          <w:rFonts w:ascii="Arial" w:eastAsia="Times New Roman" w:hAnsi="Arial" w:cs="Arial"/>
          <w:lang w:val="pt-PT" w:eastAsia="pt-PT"/>
        </w:rPr>
        <w:t xml:space="preserve"> </w:t>
      </w:r>
      <w:r w:rsidR="00D038E1" w:rsidRPr="008435C1">
        <w:rPr>
          <w:rFonts w:ascii="Arial" w:eastAsia="Times New Roman" w:hAnsi="Arial" w:cs="Arial"/>
          <w:lang w:val="pt-PT" w:eastAsia="pt-PT"/>
        </w:rPr>
        <w:t>na Assembleia d</w:t>
      </w:r>
      <w:r w:rsidRPr="008435C1">
        <w:rPr>
          <w:rFonts w:ascii="Arial" w:eastAsia="Times New Roman" w:hAnsi="Arial" w:cs="Arial"/>
          <w:lang w:val="pt-PT" w:eastAsia="pt-PT"/>
        </w:rPr>
        <w:t>os C</w:t>
      </w:r>
      <w:r w:rsidR="00D038E1" w:rsidRPr="008435C1">
        <w:rPr>
          <w:rFonts w:ascii="Arial" w:eastAsia="Times New Roman" w:hAnsi="Arial" w:cs="Arial"/>
          <w:lang w:val="pt-PT" w:eastAsia="pt-PT"/>
        </w:rPr>
        <w:t xml:space="preserve">hefes de Estado e de Governo </w:t>
      </w:r>
      <w:r w:rsidRPr="008435C1">
        <w:rPr>
          <w:rFonts w:ascii="Arial" w:eastAsia="Times New Roman" w:hAnsi="Arial" w:cs="Arial"/>
          <w:lang w:val="pt-PT" w:eastAsia="pt-PT"/>
        </w:rPr>
        <w:t xml:space="preserve">da IGAD, em Adis Abeba. Na reunião, ele </w:t>
      </w:r>
      <w:r w:rsidR="00E931A7" w:rsidRPr="008435C1">
        <w:rPr>
          <w:rFonts w:ascii="Arial" w:eastAsia="Times New Roman" w:hAnsi="Arial" w:cs="Arial"/>
          <w:lang w:val="pt-PT" w:eastAsia="pt-PT"/>
        </w:rPr>
        <w:t>sublin</w:t>
      </w:r>
      <w:r w:rsidR="00D038E1" w:rsidRPr="008435C1">
        <w:rPr>
          <w:rFonts w:ascii="Arial" w:eastAsia="Times New Roman" w:hAnsi="Arial" w:cs="Arial"/>
          <w:lang w:val="pt-PT" w:eastAsia="pt-PT"/>
        </w:rPr>
        <w:t>hou</w:t>
      </w:r>
      <w:r w:rsidRPr="008435C1">
        <w:rPr>
          <w:rFonts w:ascii="Arial" w:eastAsia="Times New Roman" w:hAnsi="Arial" w:cs="Arial"/>
          <w:lang w:val="pt-PT" w:eastAsia="pt-PT"/>
        </w:rPr>
        <w:t xml:space="preserve"> a necessidade de </w:t>
      </w:r>
      <w:r w:rsidR="00E931A7" w:rsidRPr="008435C1">
        <w:rPr>
          <w:rFonts w:ascii="Arial" w:eastAsia="Times New Roman" w:hAnsi="Arial" w:cs="Arial"/>
          <w:lang w:val="pt-PT" w:eastAsia="pt-PT"/>
        </w:rPr>
        <w:t>manter</w:t>
      </w:r>
      <w:r w:rsidRPr="008435C1">
        <w:rPr>
          <w:rFonts w:ascii="Arial" w:eastAsia="Times New Roman" w:hAnsi="Arial" w:cs="Arial"/>
          <w:lang w:val="pt-PT" w:eastAsia="pt-PT"/>
        </w:rPr>
        <w:t xml:space="preserve"> o princípio da inclusão para garantir </w:t>
      </w:r>
      <w:r w:rsidR="00E931A7" w:rsidRPr="008435C1">
        <w:rPr>
          <w:rFonts w:ascii="Arial" w:eastAsia="Times New Roman" w:hAnsi="Arial" w:cs="Arial"/>
          <w:lang w:val="pt-PT" w:eastAsia="pt-PT"/>
        </w:rPr>
        <w:t xml:space="preserve">uma </w:t>
      </w:r>
      <w:r w:rsidRPr="008435C1">
        <w:rPr>
          <w:rFonts w:ascii="Arial" w:eastAsia="Times New Roman" w:hAnsi="Arial" w:cs="Arial"/>
          <w:lang w:val="pt-PT" w:eastAsia="pt-PT"/>
        </w:rPr>
        <w:t xml:space="preserve">ampla aceitação dos resultados do processo de paz pelos sudaneses do sul. </w:t>
      </w:r>
      <w:r w:rsidR="00E931A7" w:rsidRPr="008435C1">
        <w:rPr>
          <w:rFonts w:ascii="Arial" w:eastAsia="Times New Roman" w:hAnsi="Arial" w:cs="Arial"/>
          <w:lang w:val="pt-PT" w:eastAsia="pt-PT"/>
        </w:rPr>
        <w:t xml:space="preserve">Enfatizou </w:t>
      </w:r>
      <w:r w:rsidRPr="008435C1">
        <w:rPr>
          <w:rFonts w:ascii="Arial" w:eastAsia="Times New Roman" w:hAnsi="Arial" w:cs="Arial"/>
          <w:lang w:val="pt-PT" w:eastAsia="pt-PT"/>
        </w:rPr>
        <w:t xml:space="preserve">também a importância do apoio total e </w:t>
      </w:r>
      <w:r w:rsidR="00E931A7" w:rsidRPr="008435C1">
        <w:rPr>
          <w:rFonts w:ascii="Arial" w:eastAsia="Times New Roman" w:hAnsi="Arial" w:cs="Arial"/>
          <w:lang w:val="pt-PT" w:eastAsia="pt-PT"/>
        </w:rPr>
        <w:t xml:space="preserve">do </w:t>
      </w:r>
      <w:r w:rsidRPr="008435C1">
        <w:rPr>
          <w:rFonts w:ascii="Arial" w:eastAsia="Times New Roman" w:hAnsi="Arial" w:cs="Arial"/>
          <w:lang w:val="pt-PT" w:eastAsia="pt-PT"/>
        </w:rPr>
        <w:t>reforço do Mecanismo Conjunto de Avaliação e Monitor</w:t>
      </w:r>
      <w:r w:rsidR="00E931A7" w:rsidRPr="008435C1">
        <w:rPr>
          <w:rFonts w:ascii="Arial" w:eastAsia="Times New Roman" w:hAnsi="Arial" w:cs="Arial"/>
          <w:lang w:val="pt-PT" w:eastAsia="pt-PT"/>
        </w:rPr>
        <w:t>iz</w:t>
      </w:r>
      <w:r w:rsidRPr="008435C1">
        <w:rPr>
          <w:rFonts w:ascii="Arial" w:eastAsia="Times New Roman" w:hAnsi="Arial" w:cs="Arial"/>
          <w:lang w:val="pt-PT" w:eastAsia="pt-PT"/>
        </w:rPr>
        <w:t>a</w:t>
      </w:r>
      <w:r w:rsidR="00E931A7" w:rsidRPr="008435C1">
        <w:rPr>
          <w:rFonts w:ascii="Arial" w:eastAsia="Times New Roman" w:hAnsi="Arial" w:cs="Arial"/>
          <w:lang w:val="pt-PT" w:eastAsia="pt-PT"/>
        </w:rPr>
        <w:t>ção</w:t>
      </w:r>
      <w:r w:rsidRPr="008435C1">
        <w:rPr>
          <w:rFonts w:ascii="Arial" w:eastAsia="Times New Roman" w:hAnsi="Arial" w:cs="Arial"/>
          <w:lang w:val="pt-PT" w:eastAsia="pt-PT"/>
        </w:rPr>
        <w:t xml:space="preserve"> (JMEC) e do Mecanismo de Monitor</w:t>
      </w:r>
      <w:r w:rsidR="00E931A7" w:rsidRPr="008435C1">
        <w:rPr>
          <w:rFonts w:ascii="Arial" w:eastAsia="Times New Roman" w:hAnsi="Arial" w:cs="Arial"/>
          <w:lang w:val="pt-PT" w:eastAsia="pt-PT"/>
        </w:rPr>
        <w:t>ização do Acordo de</w:t>
      </w:r>
      <w:r w:rsidRPr="008435C1">
        <w:rPr>
          <w:rFonts w:ascii="Arial" w:eastAsia="Times New Roman" w:hAnsi="Arial" w:cs="Arial"/>
          <w:lang w:val="pt-PT" w:eastAsia="pt-PT"/>
        </w:rPr>
        <w:t xml:space="preserve"> Segurança de Cessar e Transição (CTSAMM). O CTSAMM deve estar equipado para investigar e </w:t>
      </w:r>
      <w:r w:rsidR="00802401" w:rsidRPr="008435C1">
        <w:rPr>
          <w:rFonts w:ascii="Arial" w:eastAsia="Times New Roman" w:hAnsi="Arial" w:cs="Arial"/>
          <w:lang w:val="pt-PT" w:eastAsia="pt-PT"/>
        </w:rPr>
        <w:t>reportar</w:t>
      </w:r>
      <w:r w:rsidRPr="008435C1">
        <w:rPr>
          <w:rFonts w:ascii="Arial" w:eastAsia="Times New Roman" w:hAnsi="Arial" w:cs="Arial"/>
          <w:lang w:val="pt-PT" w:eastAsia="pt-PT"/>
        </w:rPr>
        <w:t xml:space="preserve"> rapi</w:t>
      </w:r>
      <w:r w:rsidR="00E931A7" w:rsidRPr="008435C1">
        <w:rPr>
          <w:rFonts w:ascii="Arial" w:eastAsia="Times New Roman" w:hAnsi="Arial" w:cs="Arial"/>
          <w:lang w:val="pt-PT" w:eastAsia="pt-PT"/>
        </w:rPr>
        <w:t>damente todas as violações</w:t>
      </w:r>
      <w:r w:rsidR="00802401" w:rsidRPr="008435C1">
        <w:rPr>
          <w:rFonts w:ascii="Arial" w:eastAsia="Times New Roman" w:hAnsi="Arial" w:cs="Arial"/>
          <w:lang w:val="pt-PT" w:eastAsia="pt-PT"/>
        </w:rPr>
        <w:t xml:space="preserve"> cometidas</w:t>
      </w:r>
      <w:r w:rsidR="00E931A7" w:rsidRPr="008435C1">
        <w:rPr>
          <w:rFonts w:ascii="Arial" w:eastAsia="Times New Roman" w:hAnsi="Arial" w:cs="Arial"/>
          <w:lang w:val="pt-PT" w:eastAsia="pt-PT"/>
        </w:rPr>
        <w:t>. Este</w:t>
      </w:r>
      <w:r w:rsidRPr="008435C1">
        <w:rPr>
          <w:rFonts w:ascii="Arial" w:eastAsia="Times New Roman" w:hAnsi="Arial" w:cs="Arial"/>
          <w:lang w:val="pt-PT" w:eastAsia="pt-PT"/>
        </w:rPr>
        <w:t xml:space="preserve"> apoio </w:t>
      </w:r>
      <w:r w:rsidR="00E931A7" w:rsidRPr="008435C1">
        <w:rPr>
          <w:rFonts w:ascii="Arial" w:eastAsia="Times New Roman" w:hAnsi="Arial" w:cs="Arial"/>
          <w:lang w:val="pt-PT" w:eastAsia="pt-PT"/>
        </w:rPr>
        <w:t>firme garantiria o cumprimento pel</w:t>
      </w:r>
      <w:r w:rsidRPr="008435C1">
        <w:rPr>
          <w:rFonts w:ascii="Arial" w:eastAsia="Times New Roman" w:hAnsi="Arial" w:cs="Arial"/>
          <w:lang w:val="pt-PT" w:eastAsia="pt-PT"/>
        </w:rPr>
        <w:t xml:space="preserve">as partes e a implementação </w:t>
      </w:r>
      <w:r w:rsidR="00BB1187" w:rsidRPr="008435C1">
        <w:rPr>
          <w:rFonts w:ascii="Arial" w:eastAsia="Times New Roman" w:hAnsi="Arial" w:cs="Arial"/>
          <w:lang w:val="pt-PT" w:eastAsia="pt-PT"/>
        </w:rPr>
        <w:t>efectiva</w:t>
      </w:r>
      <w:r w:rsidR="00E931A7" w:rsidRPr="008435C1">
        <w:rPr>
          <w:rFonts w:ascii="Arial" w:eastAsia="Times New Roman" w:hAnsi="Arial" w:cs="Arial"/>
          <w:lang w:val="pt-PT" w:eastAsia="pt-PT"/>
        </w:rPr>
        <w:t xml:space="preserve"> do Acordo.</w:t>
      </w:r>
    </w:p>
    <w:p w:rsidR="007E0E42" w:rsidRPr="008435C1" w:rsidRDefault="007E0E42" w:rsidP="007E0E42">
      <w:pPr>
        <w:pStyle w:val="ListParagraph"/>
        <w:ind w:left="0"/>
        <w:jc w:val="both"/>
        <w:rPr>
          <w:rFonts w:ascii="Calibri" w:hAnsi="Calibri" w:cs="Calibri"/>
          <w:bCs/>
          <w:kern w:val="36"/>
          <w:lang w:val="pt-PT"/>
        </w:rPr>
      </w:pPr>
    </w:p>
    <w:p w:rsidR="00BF1F22" w:rsidRPr="008435C1" w:rsidRDefault="00E931A7" w:rsidP="00E46504">
      <w:pPr>
        <w:pStyle w:val="ListParagraph"/>
        <w:numPr>
          <w:ilvl w:val="0"/>
          <w:numId w:val="19"/>
        </w:numPr>
        <w:ind w:left="720"/>
        <w:jc w:val="both"/>
        <w:rPr>
          <w:rFonts w:ascii="Calibri" w:hAnsi="Calibri" w:cs="Calibri"/>
          <w:b/>
          <w:bCs/>
          <w:kern w:val="36"/>
          <w:u w:val="single"/>
          <w:lang w:val="pt-PT"/>
        </w:rPr>
      </w:pPr>
      <w:r w:rsidRPr="008435C1">
        <w:rPr>
          <w:rFonts w:ascii="Calibri" w:hAnsi="Calibri" w:cs="Calibri"/>
          <w:b/>
          <w:bCs/>
          <w:kern w:val="36"/>
          <w:u w:val="single"/>
          <w:lang w:val="pt-PT"/>
        </w:rPr>
        <w:t>IMPERATIVO PARA A EXECUÇÃO DO CUMPRIMENTO DOS ACORDOS ASSINADOS</w:t>
      </w:r>
    </w:p>
    <w:p w:rsidR="00E46504" w:rsidRPr="008435C1" w:rsidRDefault="00E46504" w:rsidP="00E46504">
      <w:pPr>
        <w:pStyle w:val="ListParagraph"/>
        <w:ind w:left="1440"/>
        <w:jc w:val="both"/>
        <w:rPr>
          <w:rFonts w:ascii="Calibri" w:hAnsi="Calibri" w:cs="Calibri"/>
          <w:b/>
          <w:bCs/>
          <w:kern w:val="36"/>
          <w:lang w:val="pt-PT"/>
        </w:rPr>
      </w:pPr>
    </w:p>
    <w:p w:rsidR="00D54B84" w:rsidRPr="008435C1" w:rsidRDefault="00D54B84" w:rsidP="00D54B84">
      <w:pPr>
        <w:pStyle w:val="ListParagraph"/>
        <w:numPr>
          <w:ilvl w:val="0"/>
          <w:numId w:val="2"/>
        </w:numPr>
        <w:ind w:left="0" w:firstLine="0"/>
        <w:jc w:val="both"/>
        <w:rPr>
          <w:rFonts w:ascii="Calibri" w:hAnsi="Calibri" w:cs="Calibri"/>
          <w:bCs/>
          <w:kern w:val="36"/>
          <w:lang w:val="pt-PT"/>
        </w:rPr>
      </w:pPr>
      <w:r w:rsidRPr="008435C1">
        <w:rPr>
          <w:rFonts w:ascii="Arial" w:hAnsi="Arial" w:cs="Arial"/>
          <w:lang w:val="pt-PT"/>
        </w:rPr>
        <w:t>Entretanto, o C</w:t>
      </w:r>
      <w:r w:rsidR="009D0E66" w:rsidRPr="008435C1">
        <w:rPr>
          <w:rFonts w:ascii="Arial" w:hAnsi="Arial" w:cs="Arial"/>
          <w:lang w:val="pt-PT"/>
        </w:rPr>
        <w:t>onselho recorda que, na sua 720</w:t>
      </w:r>
      <w:r w:rsidRPr="008435C1">
        <w:rPr>
          <w:rFonts w:ascii="Arial" w:hAnsi="Arial" w:cs="Arial"/>
          <w:lang w:val="pt-PT"/>
        </w:rPr>
        <w:t xml:space="preserve">ª Reunião realizada em Nova Iorque em 20 de </w:t>
      </w:r>
      <w:r w:rsidR="00BB1187" w:rsidRPr="008435C1">
        <w:rPr>
          <w:rFonts w:ascii="Arial" w:hAnsi="Arial" w:cs="Arial"/>
          <w:lang w:val="pt-PT"/>
        </w:rPr>
        <w:t>Setembro</w:t>
      </w:r>
      <w:r w:rsidRPr="008435C1">
        <w:rPr>
          <w:rFonts w:ascii="Arial" w:hAnsi="Arial" w:cs="Arial"/>
          <w:lang w:val="pt-PT"/>
        </w:rPr>
        <w:t xml:space="preserve"> de 2017, solicitou à Comissão da UA que</w:t>
      </w:r>
      <w:r w:rsidR="009D0E66" w:rsidRPr="008435C1">
        <w:rPr>
          <w:rFonts w:ascii="Arial" w:hAnsi="Arial" w:cs="Arial"/>
          <w:lang w:val="pt-PT"/>
        </w:rPr>
        <w:t>,</w:t>
      </w:r>
      <w:r w:rsidRPr="008435C1">
        <w:rPr>
          <w:rFonts w:ascii="Arial" w:hAnsi="Arial" w:cs="Arial"/>
          <w:lang w:val="pt-PT"/>
        </w:rPr>
        <w:t xml:space="preserve"> </w:t>
      </w:r>
      <w:r w:rsidR="009D0E66" w:rsidRPr="008435C1">
        <w:rPr>
          <w:rFonts w:ascii="Arial" w:hAnsi="Arial" w:cs="Arial"/>
          <w:lang w:val="pt-PT"/>
        </w:rPr>
        <w:t xml:space="preserve">urgentemente, </w:t>
      </w:r>
      <w:r w:rsidRPr="008435C1">
        <w:rPr>
          <w:rFonts w:ascii="Arial" w:hAnsi="Arial" w:cs="Arial"/>
          <w:lang w:val="pt-PT"/>
        </w:rPr>
        <w:t xml:space="preserve">elaborasse </w:t>
      </w:r>
      <w:r w:rsidR="009D0E66" w:rsidRPr="008435C1">
        <w:rPr>
          <w:rFonts w:ascii="Arial" w:hAnsi="Arial" w:cs="Arial"/>
          <w:lang w:val="pt-PT"/>
        </w:rPr>
        <w:t xml:space="preserve">possíveis </w:t>
      </w:r>
      <w:r w:rsidRPr="008435C1">
        <w:rPr>
          <w:rFonts w:ascii="Arial" w:hAnsi="Arial" w:cs="Arial"/>
          <w:lang w:val="pt-PT"/>
        </w:rPr>
        <w:t xml:space="preserve">medidas e as submetesse ao Conselho até </w:t>
      </w:r>
      <w:r w:rsidR="00BB1187" w:rsidRPr="008435C1">
        <w:rPr>
          <w:rFonts w:ascii="Arial" w:hAnsi="Arial" w:cs="Arial"/>
          <w:lang w:val="pt-PT"/>
        </w:rPr>
        <w:t>Dezembro</w:t>
      </w:r>
      <w:r w:rsidRPr="008435C1">
        <w:rPr>
          <w:rFonts w:ascii="Arial" w:hAnsi="Arial" w:cs="Arial"/>
          <w:lang w:val="pt-PT"/>
        </w:rPr>
        <w:t xml:space="preserve"> de 2017, o que poderia</w:t>
      </w:r>
      <w:r w:rsidR="00A75594" w:rsidRPr="008435C1">
        <w:rPr>
          <w:rFonts w:ascii="Arial" w:hAnsi="Arial" w:cs="Arial"/>
          <w:lang w:val="pt-PT"/>
        </w:rPr>
        <w:t>m</w:t>
      </w:r>
      <w:r w:rsidRPr="008435C1">
        <w:rPr>
          <w:rFonts w:ascii="Arial" w:hAnsi="Arial" w:cs="Arial"/>
          <w:lang w:val="pt-PT"/>
        </w:rPr>
        <w:t xml:space="preserve"> ser aplicad</w:t>
      </w:r>
      <w:r w:rsidR="00A75594" w:rsidRPr="008435C1">
        <w:rPr>
          <w:rFonts w:ascii="Arial" w:hAnsi="Arial" w:cs="Arial"/>
          <w:lang w:val="pt-PT"/>
        </w:rPr>
        <w:t>as</w:t>
      </w:r>
      <w:r w:rsidRPr="008435C1">
        <w:rPr>
          <w:rFonts w:ascii="Arial" w:hAnsi="Arial" w:cs="Arial"/>
          <w:lang w:val="pt-PT"/>
        </w:rPr>
        <w:t xml:space="preserve"> a todos aqueles que continuam a obstruir </w:t>
      </w:r>
      <w:r w:rsidR="009D0E66" w:rsidRPr="008435C1">
        <w:rPr>
          <w:rFonts w:ascii="Arial" w:hAnsi="Arial" w:cs="Arial"/>
          <w:lang w:val="pt-PT"/>
        </w:rPr>
        <w:t xml:space="preserve">os </w:t>
      </w:r>
      <w:r w:rsidRPr="008435C1">
        <w:rPr>
          <w:rFonts w:ascii="Arial" w:hAnsi="Arial" w:cs="Arial"/>
          <w:lang w:val="pt-PT"/>
        </w:rPr>
        <w:t>esforços para a restauração da paz e segurança no Sudão</w:t>
      </w:r>
      <w:r w:rsidR="00A75594" w:rsidRPr="008435C1">
        <w:rPr>
          <w:rFonts w:ascii="Arial" w:hAnsi="Arial" w:cs="Arial"/>
          <w:lang w:val="pt-PT"/>
        </w:rPr>
        <w:t xml:space="preserve"> do Sul</w:t>
      </w:r>
      <w:r w:rsidRPr="008435C1">
        <w:rPr>
          <w:rFonts w:ascii="Arial" w:hAnsi="Arial" w:cs="Arial"/>
          <w:lang w:val="pt-PT"/>
        </w:rPr>
        <w:t xml:space="preserve">. A última Cimeira da IGAD solicitou uma investigação mais aprofundada sobre os possíveis </w:t>
      </w:r>
      <w:r w:rsidR="00305842" w:rsidRPr="008435C1">
        <w:rPr>
          <w:rFonts w:ascii="Arial" w:hAnsi="Arial" w:cs="Arial"/>
          <w:lang w:val="pt-PT"/>
        </w:rPr>
        <w:t>s</w:t>
      </w:r>
      <w:r w:rsidR="00305842" w:rsidRPr="008435C1">
        <w:rPr>
          <w:rFonts w:ascii="Arial" w:hAnsi="Arial" w:cs="Arial"/>
          <w:color w:val="000000" w:themeColor="text1"/>
          <w:lang w:val="pt-PT"/>
        </w:rPr>
        <w:t>abot</w:t>
      </w:r>
      <w:r w:rsidR="00E931A7" w:rsidRPr="008435C1">
        <w:rPr>
          <w:rFonts w:ascii="Arial" w:hAnsi="Arial" w:cs="Arial"/>
          <w:color w:val="000000" w:themeColor="text1"/>
          <w:lang w:val="pt-PT"/>
        </w:rPr>
        <w:t>adores</w:t>
      </w:r>
      <w:r w:rsidRPr="008435C1">
        <w:rPr>
          <w:rFonts w:ascii="Arial" w:hAnsi="Arial" w:cs="Arial"/>
          <w:color w:val="000000" w:themeColor="text1"/>
          <w:lang w:val="pt-PT"/>
        </w:rPr>
        <w:t xml:space="preserve"> </w:t>
      </w:r>
      <w:r w:rsidRPr="008435C1">
        <w:rPr>
          <w:rFonts w:ascii="Arial" w:hAnsi="Arial" w:cs="Arial"/>
          <w:lang w:val="pt-PT"/>
        </w:rPr>
        <w:t>do processo de paz e aguarda o relatório para a sua próxima reunião.</w:t>
      </w:r>
    </w:p>
    <w:p w:rsidR="002C61CE" w:rsidRPr="008435C1" w:rsidRDefault="002C61CE" w:rsidP="00E46504">
      <w:pPr>
        <w:jc w:val="both"/>
        <w:rPr>
          <w:rFonts w:ascii="Calibri" w:hAnsi="Calibri" w:cs="Calibri"/>
          <w:bCs/>
          <w:kern w:val="36"/>
          <w:lang w:val="pt-PT"/>
        </w:rPr>
      </w:pPr>
    </w:p>
    <w:p w:rsidR="006A3769" w:rsidRPr="008435C1" w:rsidRDefault="00305842" w:rsidP="00E46504">
      <w:pPr>
        <w:pStyle w:val="ListParagraph"/>
        <w:numPr>
          <w:ilvl w:val="0"/>
          <w:numId w:val="2"/>
        </w:numPr>
        <w:ind w:left="0" w:firstLine="0"/>
        <w:jc w:val="both"/>
        <w:rPr>
          <w:rFonts w:ascii="Calibri" w:hAnsi="Calibri" w:cs="Calibri"/>
          <w:bCs/>
          <w:kern w:val="36"/>
          <w:lang w:val="pt-PT"/>
        </w:rPr>
      </w:pPr>
      <w:r w:rsidRPr="008435C1">
        <w:rPr>
          <w:rFonts w:ascii="Arial" w:hAnsi="Arial" w:cs="Arial"/>
          <w:lang w:val="pt-PT"/>
        </w:rPr>
        <w:t>Além disso, o Conselho recorda</w:t>
      </w:r>
      <w:r w:rsidR="00D54B84" w:rsidRPr="008435C1">
        <w:rPr>
          <w:rFonts w:ascii="Arial" w:hAnsi="Arial" w:cs="Arial"/>
          <w:lang w:val="pt-PT"/>
        </w:rPr>
        <w:t xml:space="preserve"> que o ACRSS de 2015 prop</w:t>
      </w:r>
      <w:r w:rsidR="009D0E66" w:rsidRPr="008435C1">
        <w:rPr>
          <w:rFonts w:ascii="Arial" w:hAnsi="Arial" w:cs="Arial"/>
          <w:lang w:val="pt-PT"/>
        </w:rPr>
        <w:t>ôs que a Comi</w:t>
      </w:r>
      <w:r w:rsidRPr="008435C1">
        <w:rPr>
          <w:rFonts w:ascii="Arial" w:hAnsi="Arial" w:cs="Arial"/>
          <w:lang w:val="pt-PT"/>
        </w:rPr>
        <w:t xml:space="preserve">ssão da União Africana criasse </w:t>
      </w:r>
      <w:r w:rsidR="00D54B84" w:rsidRPr="008435C1">
        <w:rPr>
          <w:rFonts w:ascii="Arial" w:hAnsi="Arial" w:cs="Arial"/>
          <w:lang w:val="pt-PT"/>
        </w:rPr>
        <w:t xml:space="preserve">o Tribunal Híbrido do Sudão do Sul (Tribunal Híbrido). </w:t>
      </w:r>
      <w:r w:rsidR="009D0E66" w:rsidRPr="008435C1">
        <w:rPr>
          <w:rFonts w:ascii="Arial" w:hAnsi="Arial" w:cs="Arial"/>
          <w:lang w:val="pt-PT"/>
        </w:rPr>
        <w:t>Supõe-se que o Tribunal</w:t>
      </w:r>
      <w:r w:rsidR="00D54B84" w:rsidRPr="008435C1">
        <w:rPr>
          <w:rFonts w:ascii="Arial" w:hAnsi="Arial" w:cs="Arial"/>
          <w:lang w:val="pt-PT"/>
        </w:rPr>
        <w:t xml:space="preserve"> investig</w:t>
      </w:r>
      <w:r w:rsidR="009D0E66" w:rsidRPr="008435C1">
        <w:rPr>
          <w:rFonts w:ascii="Arial" w:hAnsi="Arial" w:cs="Arial"/>
          <w:lang w:val="pt-PT"/>
        </w:rPr>
        <w:t>asse</w:t>
      </w:r>
      <w:r w:rsidR="00D54B84" w:rsidRPr="008435C1">
        <w:rPr>
          <w:rFonts w:ascii="Arial" w:hAnsi="Arial" w:cs="Arial"/>
          <w:lang w:val="pt-PT"/>
        </w:rPr>
        <w:t xml:space="preserve"> e processa</w:t>
      </w:r>
      <w:r w:rsidR="009D0E66" w:rsidRPr="008435C1">
        <w:rPr>
          <w:rFonts w:ascii="Arial" w:hAnsi="Arial" w:cs="Arial"/>
          <w:lang w:val="pt-PT"/>
        </w:rPr>
        <w:t>sse</w:t>
      </w:r>
      <w:r w:rsidR="00D54B84" w:rsidRPr="008435C1">
        <w:rPr>
          <w:rFonts w:ascii="Arial" w:hAnsi="Arial" w:cs="Arial"/>
          <w:lang w:val="pt-PT"/>
        </w:rPr>
        <w:t xml:space="preserve"> indivíduos responsáveis </w:t>
      </w:r>
      <w:r w:rsidR="001B764C" w:rsidRPr="008435C1">
        <w:rPr>
          <w:rFonts w:ascii="Arial" w:hAnsi="Arial" w:cs="Arial"/>
          <w:lang w:val="pt-PT"/>
        </w:rPr>
        <w:t>pelas</w:t>
      </w:r>
      <w:r w:rsidR="00D54B84" w:rsidRPr="008435C1">
        <w:rPr>
          <w:rFonts w:ascii="Arial" w:hAnsi="Arial" w:cs="Arial"/>
          <w:lang w:val="pt-PT"/>
        </w:rPr>
        <w:t xml:space="preserve"> violações do direito internacional e / ou da lei sul-sudanesa </w:t>
      </w:r>
      <w:r w:rsidR="001B764C" w:rsidRPr="008435C1">
        <w:rPr>
          <w:rFonts w:ascii="Arial" w:hAnsi="Arial" w:cs="Arial"/>
          <w:lang w:val="pt-PT"/>
        </w:rPr>
        <w:t>em vigor, cometida</w:t>
      </w:r>
      <w:r w:rsidR="00D54B84" w:rsidRPr="008435C1">
        <w:rPr>
          <w:rFonts w:ascii="Arial" w:hAnsi="Arial" w:cs="Arial"/>
          <w:lang w:val="pt-PT"/>
        </w:rPr>
        <w:t xml:space="preserve">s </w:t>
      </w:r>
      <w:r w:rsidR="001B764C" w:rsidRPr="008435C1">
        <w:rPr>
          <w:rFonts w:ascii="Arial" w:hAnsi="Arial" w:cs="Arial"/>
          <w:lang w:val="pt-PT"/>
        </w:rPr>
        <w:t xml:space="preserve">a partir </w:t>
      </w:r>
      <w:r w:rsidR="00D54B84" w:rsidRPr="008435C1">
        <w:rPr>
          <w:rFonts w:ascii="Arial" w:hAnsi="Arial" w:cs="Arial"/>
          <w:lang w:val="pt-PT"/>
        </w:rPr>
        <w:t xml:space="preserve">de 15 de </w:t>
      </w:r>
      <w:r w:rsidR="00BB1187" w:rsidRPr="008435C1">
        <w:rPr>
          <w:rFonts w:ascii="Arial" w:hAnsi="Arial" w:cs="Arial"/>
          <w:lang w:val="pt-PT"/>
        </w:rPr>
        <w:t>Dezembro</w:t>
      </w:r>
      <w:r w:rsidR="00D54B84" w:rsidRPr="008435C1">
        <w:rPr>
          <w:rFonts w:ascii="Arial" w:hAnsi="Arial" w:cs="Arial"/>
          <w:lang w:val="pt-PT"/>
        </w:rPr>
        <w:t xml:space="preserve"> de 2013 até </w:t>
      </w:r>
      <w:r w:rsidR="001B764C" w:rsidRPr="008435C1">
        <w:rPr>
          <w:rFonts w:ascii="Arial" w:hAnsi="Arial" w:cs="Arial"/>
          <w:lang w:val="pt-PT"/>
        </w:rPr>
        <w:t>ao fim</w:t>
      </w:r>
      <w:r w:rsidR="00D54B84" w:rsidRPr="008435C1">
        <w:rPr>
          <w:rFonts w:ascii="Arial" w:hAnsi="Arial" w:cs="Arial"/>
          <w:lang w:val="pt-PT"/>
        </w:rPr>
        <w:t xml:space="preserve"> do Período de Transição. </w:t>
      </w:r>
      <w:r w:rsidR="001B764C" w:rsidRPr="008435C1">
        <w:rPr>
          <w:rFonts w:ascii="Arial" w:hAnsi="Arial" w:cs="Arial"/>
          <w:lang w:val="pt-PT"/>
        </w:rPr>
        <w:t xml:space="preserve">À luz disto, </w:t>
      </w:r>
      <w:r w:rsidRPr="008435C1">
        <w:rPr>
          <w:rFonts w:ascii="Arial" w:hAnsi="Arial" w:cs="Arial"/>
          <w:lang w:val="pt-PT"/>
        </w:rPr>
        <w:t xml:space="preserve">e </w:t>
      </w:r>
      <w:r w:rsidR="001B764C" w:rsidRPr="008435C1">
        <w:rPr>
          <w:rFonts w:ascii="Arial" w:hAnsi="Arial" w:cs="Arial"/>
          <w:lang w:val="pt-PT"/>
        </w:rPr>
        <w:t>na sequência das</w:t>
      </w:r>
      <w:r w:rsidR="00D54B84" w:rsidRPr="008435C1">
        <w:rPr>
          <w:rFonts w:ascii="Arial" w:hAnsi="Arial" w:cs="Arial"/>
          <w:lang w:val="pt-PT"/>
        </w:rPr>
        <w:t xml:space="preserve"> discussões entre o Alto Representante da UA para o Sudão do Sul e o Ministério da Justiça e Assuntos Constitucionais</w:t>
      </w:r>
      <w:r w:rsidR="001B764C" w:rsidRPr="008435C1">
        <w:rPr>
          <w:rFonts w:ascii="Arial" w:hAnsi="Arial" w:cs="Arial"/>
          <w:lang w:val="pt-PT"/>
        </w:rPr>
        <w:t>,</w:t>
      </w:r>
      <w:r w:rsidR="00D54B84" w:rsidRPr="008435C1">
        <w:rPr>
          <w:rFonts w:ascii="Arial" w:hAnsi="Arial" w:cs="Arial"/>
          <w:lang w:val="pt-PT"/>
        </w:rPr>
        <w:t xml:space="preserve"> </w:t>
      </w:r>
      <w:r w:rsidRPr="008435C1">
        <w:rPr>
          <w:rFonts w:ascii="Arial" w:hAnsi="Arial" w:cs="Arial"/>
          <w:lang w:val="pt-PT"/>
        </w:rPr>
        <w:t xml:space="preserve">havidas </w:t>
      </w:r>
      <w:r w:rsidR="00D54B84" w:rsidRPr="008435C1">
        <w:rPr>
          <w:rFonts w:ascii="Arial" w:hAnsi="Arial" w:cs="Arial"/>
          <w:lang w:val="pt-PT"/>
        </w:rPr>
        <w:t xml:space="preserve">em </w:t>
      </w:r>
      <w:r w:rsidR="00BB1187" w:rsidRPr="008435C1">
        <w:rPr>
          <w:rFonts w:ascii="Arial" w:hAnsi="Arial" w:cs="Arial"/>
          <w:lang w:val="pt-PT"/>
        </w:rPr>
        <w:t>Agosto</w:t>
      </w:r>
      <w:r w:rsidR="00D54B84" w:rsidRPr="008435C1">
        <w:rPr>
          <w:rFonts w:ascii="Arial" w:hAnsi="Arial" w:cs="Arial"/>
          <w:lang w:val="pt-PT"/>
        </w:rPr>
        <w:t xml:space="preserve"> de 2017, este último finalizou o </w:t>
      </w:r>
      <w:r w:rsidR="00BB1187" w:rsidRPr="008435C1">
        <w:rPr>
          <w:rFonts w:ascii="Arial" w:hAnsi="Arial" w:cs="Arial"/>
          <w:lang w:val="pt-PT"/>
        </w:rPr>
        <w:t>projecto</w:t>
      </w:r>
      <w:r w:rsidR="001B764C" w:rsidRPr="008435C1">
        <w:rPr>
          <w:rFonts w:ascii="Arial" w:hAnsi="Arial" w:cs="Arial"/>
          <w:lang w:val="pt-PT"/>
        </w:rPr>
        <w:t xml:space="preserve"> do</w:t>
      </w:r>
      <w:r w:rsidR="00D54B84" w:rsidRPr="008435C1">
        <w:rPr>
          <w:rFonts w:ascii="Arial" w:hAnsi="Arial" w:cs="Arial"/>
          <w:lang w:val="pt-PT"/>
        </w:rPr>
        <w:t xml:space="preserve"> Memorando de Entendimento (M</w:t>
      </w:r>
      <w:r w:rsidRPr="008435C1">
        <w:rPr>
          <w:rFonts w:ascii="Arial" w:hAnsi="Arial" w:cs="Arial"/>
          <w:lang w:val="pt-PT"/>
        </w:rPr>
        <w:t>dE</w:t>
      </w:r>
      <w:r w:rsidR="00D54B84" w:rsidRPr="008435C1">
        <w:rPr>
          <w:rFonts w:ascii="Arial" w:hAnsi="Arial" w:cs="Arial"/>
          <w:lang w:val="pt-PT"/>
        </w:rPr>
        <w:t xml:space="preserve">) e o Estatuto do Tribunal. Subsequentemente, em </w:t>
      </w:r>
      <w:r w:rsidR="00BB1187" w:rsidRPr="008435C1">
        <w:rPr>
          <w:rFonts w:ascii="Arial" w:hAnsi="Arial" w:cs="Arial"/>
          <w:lang w:val="pt-PT"/>
        </w:rPr>
        <w:t>Novembro</w:t>
      </w:r>
      <w:r w:rsidR="00D54B84" w:rsidRPr="008435C1">
        <w:rPr>
          <w:rFonts w:ascii="Arial" w:hAnsi="Arial" w:cs="Arial"/>
          <w:lang w:val="pt-PT"/>
        </w:rPr>
        <w:t xml:space="preserve"> de 2017, o Ministério apresentou os dois documentos ao Conselho de Ministros do</w:t>
      </w:r>
      <w:r w:rsidR="001B764C" w:rsidRPr="008435C1">
        <w:rPr>
          <w:rFonts w:ascii="Arial" w:hAnsi="Arial" w:cs="Arial"/>
          <w:lang w:val="pt-PT"/>
        </w:rPr>
        <w:t xml:space="preserve"> Governo de </w:t>
      </w:r>
      <w:r w:rsidRPr="008435C1">
        <w:rPr>
          <w:rFonts w:ascii="Arial" w:hAnsi="Arial" w:cs="Arial"/>
          <w:lang w:val="pt-PT"/>
        </w:rPr>
        <w:t>Transição</w:t>
      </w:r>
      <w:r w:rsidR="001B764C" w:rsidRPr="008435C1">
        <w:rPr>
          <w:rFonts w:ascii="Arial" w:hAnsi="Arial" w:cs="Arial"/>
          <w:lang w:val="pt-PT"/>
        </w:rPr>
        <w:t xml:space="preserve"> da Unidade Nacional</w:t>
      </w:r>
      <w:r w:rsidR="00D54B84" w:rsidRPr="008435C1">
        <w:rPr>
          <w:rFonts w:ascii="Arial" w:hAnsi="Arial" w:cs="Arial"/>
          <w:lang w:val="pt-PT"/>
        </w:rPr>
        <w:t xml:space="preserve"> </w:t>
      </w:r>
      <w:r w:rsidR="001B764C" w:rsidRPr="008435C1">
        <w:rPr>
          <w:rFonts w:ascii="Arial" w:hAnsi="Arial" w:cs="Arial"/>
          <w:lang w:val="pt-PT"/>
        </w:rPr>
        <w:t>(</w:t>
      </w:r>
      <w:r w:rsidR="00D54B84" w:rsidRPr="008435C1">
        <w:rPr>
          <w:rFonts w:ascii="Arial" w:hAnsi="Arial" w:cs="Arial"/>
          <w:lang w:val="pt-PT"/>
        </w:rPr>
        <w:t>TGoNU</w:t>
      </w:r>
      <w:r w:rsidR="001B764C" w:rsidRPr="008435C1">
        <w:rPr>
          <w:rFonts w:ascii="Arial" w:hAnsi="Arial" w:cs="Arial"/>
          <w:lang w:val="pt-PT"/>
        </w:rPr>
        <w:t>)</w:t>
      </w:r>
      <w:r w:rsidR="00D54B84" w:rsidRPr="008435C1">
        <w:rPr>
          <w:rFonts w:ascii="Arial" w:hAnsi="Arial" w:cs="Arial"/>
          <w:lang w:val="pt-PT"/>
        </w:rPr>
        <w:t xml:space="preserve"> para a sua </w:t>
      </w:r>
      <w:r w:rsidR="00BB1187" w:rsidRPr="008435C1">
        <w:rPr>
          <w:rFonts w:ascii="Arial" w:hAnsi="Arial" w:cs="Arial"/>
          <w:lang w:val="pt-PT"/>
        </w:rPr>
        <w:t>acção</w:t>
      </w:r>
      <w:r w:rsidR="00D54B84" w:rsidRPr="008435C1">
        <w:rPr>
          <w:rFonts w:ascii="Arial" w:hAnsi="Arial" w:cs="Arial"/>
          <w:lang w:val="pt-PT"/>
        </w:rPr>
        <w:t>.</w:t>
      </w:r>
    </w:p>
    <w:p w:rsidR="009D0E66" w:rsidRPr="008435C1" w:rsidRDefault="009D0E66" w:rsidP="009D0E66">
      <w:pPr>
        <w:pStyle w:val="ListParagraph"/>
        <w:ind w:left="0"/>
        <w:jc w:val="both"/>
        <w:rPr>
          <w:rFonts w:ascii="Calibri" w:hAnsi="Calibri" w:cs="Calibri"/>
          <w:bCs/>
          <w:kern w:val="36"/>
          <w:lang w:val="pt-PT"/>
        </w:rPr>
      </w:pPr>
    </w:p>
    <w:p w:rsidR="003E4058" w:rsidRPr="008435C1" w:rsidRDefault="00D54B84" w:rsidP="00D54B84">
      <w:pPr>
        <w:pStyle w:val="ListParagraph"/>
        <w:numPr>
          <w:ilvl w:val="0"/>
          <w:numId w:val="2"/>
        </w:numPr>
        <w:ind w:left="0" w:firstLine="0"/>
        <w:jc w:val="both"/>
        <w:rPr>
          <w:rFonts w:ascii="Calibri" w:hAnsi="Calibri" w:cs="Calibri"/>
          <w:bCs/>
          <w:kern w:val="36"/>
          <w:lang w:val="pt-PT"/>
        </w:rPr>
      </w:pPr>
      <w:r w:rsidRPr="008435C1">
        <w:rPr>
          <w:rFonts w:ascii="Arial" w:hAnsi="Arial" w:cs="Arial"/>
          <w:lang w:val="pt-PT"/>
        </w:rPr>
        <w:t xml:space="preserve">Em </w:t>
      </w:r>
      <w:r w:rsidR="00BB1187" w:rsidRPr="008435C1">
        <w:rPr>
          <w:rFonts w:ascii="Arial" w:hAnsi="Arial" w:cs="Arial"/>
          <w:lang w:val="pt-PT"/>
        </w:rPr>
        <w:t>Dezembro</w:t>
      </w:r>
      <w:r w:rsidRPr="008435C1">
        <w:rPr>
          <w:rFonts w:ascii="Arial" w:hAnsi="Arial" w:cs="Arial"/>
          <w:lang w:val="pt-PT"/>
        </w:rPr>
        <w:t xml:space="preserve"> de 2017, a Comissão da UA foi notificada pelo Governo da aprovação dos documentos pelo Conselho de Ministros do TGoNU</w:t>
      </w:r>
      <w:r w:rsidR="001B764C" w:rsidRPr="008435C1">
        <w:rPr>
          <w:rFonts w:ascii="Arial" w:hAnsi="Arial" w:cs="Arial"/>
          <w:lang w:val="pt-PT"/>
        </w:rPr>
        <w:t>,</w:t>
      </w:r>
      <w:r w:rsidR="00305842" w:rsidRPr="008435C1">
        <w:rPr>
          <w:rFonts w:ascii="Arial" w:hAnsi="Arial" w:cs="Arial"/>
          <w:lang w:val="pt-PT"/>
        </w:rPr>
        <w:t xml:space="preserve"> na sua reunião do dia</w:t>
      </w:r>
      <w:r w:rsidRPr="008435C1">
        <w:rPr>
          <w:rFonts w:ascii="Arial" w:hAnsi="Arial" w:cs="Arial"/>
          <w:lang w:val="pt-PT"/>
        </w:rPr>
        <w:t xml:space="preserve"> 13 </w:t>
      </w:r>
      <w:r w:rsidR="001B764C" w:rsidRPr="008435C1">
        <w:rPr>
          <w:rFonts w:ascii="Arial" w:hAnsi="Arial" w:cs="Arial"/>
          <w:lang w:val="pt-PT"/>
        </w:rPr>
        <w:t>do mesmo mês</w:t>
      </w:r>
      <w:r w:rsidRPr="008435C1">
        <w:rPr>
          <w:rFonts w:ascii="Arial" w:hAnsi="Arial" w:cs="Arial"/>
          <w:lang w:val="pt-PT"/>
        </w:rPr>
        <w:t xml:space="preserve">. </w:t>
      </w:r>
      <w:r w:rsidR="001B764C" w:rsidRPr="008435C1">
        <w:rPr>
          <w:rFonts w:ascii="Arial" w:hAnsi="Arial" w:cs="Arial"/>
          <w:lang w:val="pt-PT"/>
        </w:rPr>
        <w:t>Em Janeiro de 2018, à</w:t>
      </w:r>
      <w:r w:rsidRPr="008435C1">
        <w:rPr>
          <w:rFonts w:ascii="Arial" w:hAnsi="Arial" w:cs="Arial"/>
          <w:lang w:val="pt-PT"/>
        </w:rPr>
        <w:t xml:space="preserve"> margem da Cimeira da UA, o Governo informou a </w:t>
      </w:r>
      <w:r w:rsidR="001B764C" w:rsidRPr="008435C1">
        <w:rPr>
          <w:rFonts w:ascii="Arial" w:hAnsi="Arial" w:cs="Arial"/>
          <w:lang w:val="pt-PT"/>
        </w:rPr>
        <w:t xml:space="preserve">Comissão da </w:t>
      </w:r>
      <w:r w:rsidRPr="008435C1">
        <w:rPr>
          <w:rFonts w:ascii="Arial" w:hAnsi="Arial" w:cs="Arial"/>
          <w:lang w:val="pt-PT"/>
        </w:rPr>
        <w:t xml:space="preserve">UA que </w:t>
      </w:r>
      <w:r w:rsidR="001B764C" w:rsidRPr="008435C1">
        <w:rPr>
          <w:rFonts w:ascii="Arial" w:hAnsi="Arial" w:cs="Arial"/>
          <w:lang w:val="pt-PT"/>
        </w:rPr>
        <w:t xml:space="preserve">irá comunicar, na devida altura, sobre a data e </w:t>
      </w:r>
      <w:r w:rsidRPr="008435C1">
        <w:rPr>
          <w:rFonts w:ascii="Arial" w:hAnsi="Arial" w:cs="Arial"/>
          <w:lang w:val="pt-PT"/>
        </w:rPr>
        <w:t xml:space="preserve">a </w:t>
      </w:r>
      <w:r w:rsidR="001B764C" w:rsidRPr="008435C1">
        <w:rPr>
          <w:rFonts w:ascii="Arial" w:hAnsi="Arial" w:cs="Arial"/>
          <w:lang w:val="pt-PT"/>
        </w:rPr>
        <w:t>entidade</w:t>
      </w:r>
      <w:r w:rsidRPr="008435C1">
        <w:rPr>
          <w:rFonts w:ascii="Arial" w:hAnsi="Arial" w:cs="Arial"/>
          <w:lang w:val="pt-PT"/>
        </w:rPr>
        <w:t xml:space="preserve"> designada para assinar o M</w:t>
      </w:r>
      <w:r w:rsidR="00305842" w:rsidRPr="008435C1">
        <w:rPr>
          <w:rFonts w:ascii="Arial" w:hAnsi="Arial" w:cs="Arial"/>
          <w:lang w:val="pt-PT"/>
        </w:rPr>
        <w:t>dE</w:t>
      </w:r>
      <w:r w:rsidRPr="008435C1">
        <w:rPr>
          <w:rFonts w:ascii="Arial" w:hAnsi="Arial" w:cs="Arial"/>
          <w:lang w:val="pt-PT"/>
        </w:rPr>
        <w:t xml:space="preserve">. Em </w:t>
      </w:r>
      <w:r w:rsidR="00BB1187" w:rsidRPr="008435C1">
        <w:rPr>
          <w:rFonts w:ascii="Arial" w:hAnsi="Arial" w:cs="Arial"/>
          <w:lang w:val="pt-PT"/>
        </w:rPr>
        <w:t>Maio</w:t>
      </w:r>
      <w:r w:rsidR="001B764C" w:rsidRPr="008435C1">
        <w:rPr>
          <w:rFonts w:ascii="Arial" w:hAnsi="Arial" w:cs="Arial"/>
          <w:lang w:val="pt-PT"/>
        </w:rPr>
        <w:t xml:space="preserve"> de 2018, o Ministro Interino do</w:t>
      </w:r>
      <w:r w:rsidRPr="008435C1">
        <w:rPr>
          <w:rFonts w:ascii="Arial" w:hAnsi="Arial" w:cs="Arial"/>
          <w:lang w:val="pt-PT"/>
        </w:rPr>
        <w:t xml:space="preserve">s </w:t>
      </w:r>
      <w:r w:rsidR="001B764C" w:rsidRPr="008435C1">
        <w:rPr>
          <w:rFonts w:ascii="Arial" w:hAnsi="Arial" w:cs="Arial"/>
          <w:lang w:val="pt-PT"/>
        </w:rPr>
        <w:t>Negócios Estrangeiros</w:t>
      </w:r>
      <w:r w:rsidRPr="008435C1">
        <w:rPr>
          <w:rFonts w:ascii="Arial" w:hAnsi="Arial" w:cs="Arial"/>
          <w:lang w:val="pt-PT"/>
        </w:rPr>
        <w:t xml:space="preserve"> do Sudão do Sul, Dr. Martin Elias Lomuro, garantiu novamente ao Comissário para Paz e Segurança, </w:t>
      </w:r>
      <w:r w:rsidR="003F37BA" w:rsidRPr="008435C1">
        <w:rPr>
          <w:rFonts w:ascii="Arial" w:hAnsi="Arial" w:cs="Arial"/>
          <w:lang w:val="pt-PT"/>
        </w:rPr>
        <w:t xml:space="preserve">o </w:t>
      </w:r>
      <w:r w:rsidRPr="008435C1">
        <w:rPr>
          <w:rFonts w:ascii="Arial" w:hAnsi="Arial" w:cs="Arial"/>
          <w:lang w:val="pt-PT"/>
        </w:rPr>
        <w:t xml:space="preserve">Embaixador Smail Chergui, que eles estavam </w:t>
      </w:r>
      <w:r w:rsidR="003F37BA" w:rsidRPr="008435C1">
        <w:rPr>
          <w:rFonts w:ascii="Arial" w:hAnsi="Arial" w:cs="Arial"/>
          <w:lang w:val="pt-PT"/>
        </w:rPr>
        <w:t>a trabalhar</w:t>
      </w:r>
      <w:r w:rsidRPr="008435C1">
        <w:rPr>
          <w:rFonts w:ascii="Arial" w:hAnsi="Arial" w:cs="Arial"/>
          <w:lang w:val="pt-PT"/>
        </w:rPr>
        <w:t xml:space="preserve"> nos processos finai</w:t>
      </w:r>
      <w:r w:rsidR="00C43F02" w:rsidRPr="008435C1">
        <w:rPr>
          <w:rFonts w:ascii="Arial" w:hAnsi="Arial" w:cs="Arial"/>
          <w:lang w:val="pt-PT"/>
        </w:rPr>
        <w:t>s de incorporação do Estatuto do</w:t>
      </w:r>
      <w:r w:rsidRPr="008435C1">
        <w:rPr>
          <w:rFonts w:ascii="Arial" w:hAnsi="Arial" w:cs="Arial"/>
          <w:lang w:val="pt-PT"/>
        </w:rPr>
        <w:t xml:space="preserve"> </w:t>
      </w:r>
      <w:r w:rsidR="00C43F02" w:rsidRPr="008435C1">
        <w:rPr>
          <w:rFonts w:ascii="Arial" w:hAnsi="Arial" w:cs="Arial"/>
          <w:lang w:val="pt-PT"/>
        </w:rPr>
        <w:t xml:space="preserve">Tribunal </w:t>
      </w:r>
      <w:r w:rsidRPr="008435C1">
        <w:rPr>
          <w:rFonts w:ascii="Arial" w:hAnsi="Arial" w:cs="Arial"/>
          <w:lang w:val="pt-PT"/>
        </w:rPr>
        <w:t>H</w:t>
      </w:r>
      <w:r w:rsidR="00C43F02" w:rsidRPr="008435C1">
        <w:rPr>
          <w:rFonts w:ascii="Arial" w:hAnsi="Arial" w:cs="Arial"/>
          <w:lang w:val="pt-PT"/>
        </w:rPr>
        <w:t xml:space="preserve">íbrido para Sudão do </w:t>
      </w:r>
      <w:r w:rsidRPr="008435C1">
        <w:rPr>
          <w:rFonts w:ascii="Arial" w:hAnsi="Arial" w:cs="Arial"/>
          <w:lang w:val="pt-PT"/>
        </w:rPr>
        <w:t>S</w:t>
      </w:r>
      <w:r w:rsidR="00C43F02" w:rsidRPr="008435C1">
        <w:rPr>
          <w:rFonts w:ascii="Arial" w:hAnsi="Arial" w:cs="Arial"/>
          <w:lang w:val="pt-PT"/>
        </w:rPr>
        <w:t>ul</w:t>
      </w:r>
      <w:r w:rsidRPr="008435C1">
        <w:rPr>
          <w:rFonts w:ascii="Arial" w:hAnsi="Arial" w:cs="Arial"/>
          <w:lang w:val="pt-PT"/>
        </w:rPr>
        <w:t xml:space="preserve"> na Constituição. Embora tenha havido esforços para apoiar o estabelecimento do</w:t>
      </w:r>
      <w:r w:rsidR="00C43F02" w:rsidRPr="008435C1">
        <w:rPr>
          <w:rFonts w:ascii="Arial" w:hAnsi="Arial" w:cs="Arial"/>
          <w:lang w:val="pt-PT"/>
        </w:rPr>
        <w:t xml:space="preserve"> referido</w:t>
      </w:r>
      <w:r w:rsidRPr="008435C1">
        <w:rPr>
          <w:rFonts w:ascii="Arial" w:hAnsi="Arial" w:cs="Arial"/>
          <w:lang w:val="pt-PT"/>
        </w:rPr>
        <w:t xml:space="preserve"> </w:t>
      </w:r>
      <w:r w:rsidR="00C43F02" w:rsidRPr="008435C1">
        <w:rPr>
          <w:rFonts w:ascii="Arial" w:hAnsi="Arial" w:cs="Arial"/>
          <w:lang w:val="pt-PT"/>
        </w:rPr>
        <w:t>Tribunal Híbrido</w:t>
      </w:r>
      <w:r w:rsidR="003F37BA" w:rsidRPr="008435C1">
        <w:rPr>
          <w:rFonts w:ascii="Arial" w:hAnsi="Arial" w:cs="Arial"/>
          <w:lang w:val="pt-PT"/>
        </w:rPr>
        <w:t xml:space="preserve"> pela Comissão da UA</w:t>
      </w:r>
      <w:r w:rsidRPr="008435C1">
        <w:rPr>
          <w:rFonts w:ascii="Arial" w:hAnsi="Arial" w:cs="Arial"/>
          <w:lang w:val="pt-PT"/>
        </w:rPr>
        <w:t xml:space="preserve">, até agora esta instituição crítica não foi </w:t>
      </w:r>
      <w:r w:rsidR="003F37BA" w:rsidRPr="008435C1">
        <w:rPr>
          <w:rFonts w:ascii="Arial" w:hAnsi="Arial" w:cs="Arial"/>
          <w:lang w:val="pt-PT"/>
        </w:rPr>
        <w:t>criada</w:t>
      </w:r>
      <w:r w:rsidRPr="008435C1">
        <w:rPr>
          <w:rFonts w:ascii="Arial" w:hAnsi="Arial" w:cs="Arial"/>
          <w:lang w:val="pt-PT"/>
        </w:rPr>
        <w:t xml:space="preserve">. O compromisso das partes signatárias </w:t>
      </w:r>
      <w:r w:rsidR="003F37BA" w:rsidRPr="008435C1">
        <w:rPr>
          <w:rFonts w:ascii="Arial" w:hAnsi="Arial" w:cs="Arial"/>
          <w:lang w:val="pt-PT"/>
        </w:rPr>
        <w:t>a</w:t>
      </w:r>
      <w:r w:rsidRPr="008435C1">
        <w:rPr>
          <w:rFonts w:ascii="Arial" w:hAnsi="Arial" w:cs="Arial"/>
          <w:lang w:val="pt-PT"/>
        </w:rPr>
        <w:t xml:space="preserve">os princípios de justiça, conforme </w:t>
      </w:r>
      <w:r w:rsidR="003F37BA" w:rsidRPr="008435C1">
        <w:rPr>
          <w:rFonts w:ascii="Arial" w:hAnsi="Arial" w:cs="Arial"/>
          <w:lang w:val="pt-PT"/>
        </w:rPr>
        <w:t>traçado</w:t>
      </w:r>
      <w:r w:rsidRPr="008435C1">
        <w:rPr>
          <w:rFonts w:ascii="Arial" w:hAnsi="Arial" w:cs="Arial"/>
          <w:lang w:val="pt-PT"/>
        </w:rPr>
        <w:t xml:space="preserve"> no ARCSS, exige a assinatura imediata deste Memorando de Entendimento de acordo com a </w:t>
      </w:r>
      <w:r w:rsidR="003F37BA" w:rsidRPr="008435C1">
        <w:rPr>
          <w:rFonts w:ascii="Arial" w:hAnsi="Arial" w:cs="Arial"/>
          <w:lang w:val="pt-PT"/>
        </w:rPr>
        <w:t>rigorosa</w:t>
      </w:r>
      <w:r w:rsidRPr="008435C1">
        <w:rPr>
          <w:rFonts w:ascii="Arial" w:hAnsi="Arial" w:cs="Arial"/>
          <w:lang w:val="pt-PT"/>
        </w:rPr>
        <w:t xml:space="preserve"> política da UA de não</w:t>
      </w:r>
      <w:r w:rsidR="00C43F02" w:rsidRPr="008435C1">
        <w:rPr>
          <w:rFonts w:ascii="Arial" w:hAnsi="Arial" w:cs="Arial"/>
          <w:lang w:val="pt-PT"/>
        </w:rPr>
        <w:t>-</w:t>
      </w:r>
      <w:r w:rsidRPr="008435C1">
        <w:rPr>
          <w:rFonts w:ascii="Arial" w:hAnsi="Arial" w:cs="Arial"/>
          <w:lang w:val="pt-PT"/>
        </w:rPr>
        <w:t>tolerância à impunidade.</w:t>
      </w:r>
    </w:p>
    <w:p w:rsidR="003F37BA" w:rsidRPr="008435C1" w:rsidRDefault="003F37BA" w:rsidP="003F37BA">
      <w:pPr>
        <w:pStyle w:val="ListParagraph"/>
        <w:ind w:left="0"/>
        <w:jc w:val="both"/>
        <w:rPr>
          <w:rFonts w:ascii="Calibri" w:hAnsi="Calibri" w:cs="Calibri"/>
          <w:bCs/>
          <w:kern w:val="36"/>
          <w:lang w:val="pt-PT"/>
        </w:rPr>
      </w:pPr>
    </w:p>
    <w:p w:rsidR="00BF1F22" w:rsidRPr="008435C1" w:rsidRDefault="003F37BA" w:rsidP="00E46504">
      <w:pPr>
        <w:pStyle w:val="ListParagraph"/>
        <w:numPr>
          <w:ilvl w:val="0"/>
          <w:numId w:val="19"/>
        </w:numPr>
        <w:ind w:left="720"/>
        <w:jc w:val="both"/>
        <w:rPr>
          <w:rFonts w:ascii="Calibri" w:hAnsi="Calibri" w:cs="Calibri"/>
          <w:b/>
          <w:bCs/>
          <w:kern w:val="36"/>
          <w:u w:val="single"/>
          <w:lang w:val="pt-PT"/>
        </w:rPr>
      </w:pPr>
      <w:r w:rsidRPr="008435C1">
        <w:rPr>
          <w:rFonts w:ascii="Calibri" w:hAnsi="Calibri" w:cs="Calibri"/>
          <w:b/>
          <w:bCs/>
          <w:iCs/>
          <w:kern w:val="36"/>
          <w:u w:val="single"/>
          <w:lang w:val="pt-PT"/>
        </w:rPr>
        <w:t xml:space="preserve">INICIATIVAS </w:t>
      </w:r>
      <w:r w:rsidR="00E46504" w:rsidRPr="008435C1">
        <w:rPr>
          <w:rFonts w:ascii="Calibri" w:hAnsi="Calibri" w:cs="Calibri"/>
          <w:b/>
          <w:bCs/>
          <w:iCs/>
          <w:kern w:val="36"/>
          <w:u w:val="single"/>
          <w:lang w:val="pt-PT"/>
        </w:rPr>
        <w:t>RECENT</w:t>
      </w:r>
      <w:r w:rsidRPr="008435C1">
        <w:rPr>
          <w:rFonts w:ascii="Calibri" w:hAnsi="Calibri" w:cs="Calibri"/>
          <w:b/>
          <w:bCs/>
          <w:iCs/>
          <w:kern w:val="36"/>
          <w:u w:val="single"/>
          <w:lang w:val="pt-PT"/>
        </w:rPr>
        <w:t>ES EM APOIO AO PROCESSO DE PAZ E SEGURANÇA</w:t>
      </w:r>
      <w:r w:rsidR="00E46504" w:rsidRPr="008435C1">
        <w:rPr>
          <w:rFonts w:ascii="Calibri" w:hAnsi="Calibri" w:cs="Calibri"/>
          <w:b/>
          <w:bCs/>
          <w:iCs/>
          <w:kern w:val="36"/>
          <w:u w:val="single"/>
          <w:lang w:val="pt-PT"/>
        </w:rPr>
        <w:t xml:space="preserve"> </w:t>
      </w:r>
    </w:p>
    <w:p w:rsidR="00E46504" w:rsidRPr="008435C1" w:rsidRDefault="00E46504" w:rsidP="00E46504">
      <w:pPr>
        <w:pStyle w:val="ListParagraph"/>
        <w:ind w:left="1440"/>
        <w:jc w:val="both"/>
        <w:rPr>
          <w:rFonts w:ascii="Calibri" w:hAnsi="Calibri" w:cs="Calibri"/>
          <w:b/>
          <w:bCs/>
          <w:kern w:val="36"/>
          <w:lang w:val="pt-PT"/>
        </w:rPr>
      </w:pPr>
    </w:p>
    <w:p w:rsidR="00402BCF" w:rsidRPr="008435C1" w:rsidRDefault="00C43F02" w:rsidP="00D54B84">
      <w:pPr>
        <w:pStyle w:val="ListParagraph"/>
        <w:numPr>
          <w:ilvl w:val="0"/>
          <w:numId w:val="2"/>
        </w:numPr>
        <w:ind w:left="0" w:firstLine="0"/>
        <w:jc w:val="both"/>
        <w:rPr>
          <w:rFonts w:ascii="Calibri" w:hAnsi="Calibri" w:cs="Calibri"/>
          <w:bCs/>
          <w:kern w:val="36"/>
          <w:lang w:val="pt-PT"/>
        </w:rPr>
      </w:pPr>
      <w:r w:rsidRPr="008435C1">
        <w:rPr>
          <w:rFonts w:ascii="Arial" w:hAnsi="Arial" w:cs="Arial"/>
          <w:lang w:val="pt-PT"/>
        </w:rPr>
        <w:t xml:space="preserve">Desde a decisão da 62ª Reunião do Conselho de Ministros da IGAD para realizar discussões frente-a-frente o mais cedo possível, os países da IGAD levaram a cabo várias iniciativas. Diante destes factos, o Ilustre Raila Odinga do Quénia visitou o Presidente Salva Kiir em Juba em Maio de 2018, e o Dr. Reik Machar em Pretória, África do Sul, em Junho de 2018. O Ministro dos Negócios Estrangeiros do Sudão, Dr. Al-Dirdiri Mohamed Ahmed, também empreendeu uma visita ao Sudão do Sul em Junho de 2018 e discutiu a possibilidade de o Sudão acolher o encontro frente-a-frente. </w:t>
      </w:r>
      <w:r w:rsidR="00331722" w:rsidRPr="008435C1">
        <w:rPr>
          <w:rFonts w:ascii="Arial" w:hAnsi="Arial" w:cs="Arial"/>
          <w:lang w:val="pt-PT"/>
        </w:rPr>
        <w:t>De igual modo, o antigo Presidente da Nigéria, S</w:t>
      </w:r>
      <w:r w:rsidR="00D54B84" w:rsidRPr="008435C1">
        <w:rPr>
          <w:rFonts w:ascii="Arial" w:hAnsi="Arial" w:cs="Arial"/>
          <w:lang w:val="pt-PT"/>
        </w:rPr>
        <w:t xml:space="preserve">.E. </w:t>
      </w:r>
      <w:r w:rsidR="00331722" w:rsidRPr="008435C1">
        <w:rPr>
          <w:rFonts w:ascii="Arial" w:hAnsi="Arial" w:cs="Arial"/>
          <w:lang w:val="pt-PT"/>
        </w:rPr>
        <w:t>o G</w:t>
      </w:r>
      <w:r w:rsidR="00D54B84" w:rsidRPr="008435C1">
        <w:rPr>
          <w:rFonts w:ascii="Arial" w:hAnsi="Arial" w:cs="Arial"/>
          <w:lang w:val="pt-PT"/>
        </w:rPr>
        <w:t>eneral Olusegun Obasanjo</w:t>
      </w:r>
      <w:r w:rsidR="00331722" w:rsidRPr="008435C1">
        <w:rPr>
          <w:rFonts w:ascii="Arial" w:hAnsi="Arial" w:cs="Arial"/>
          <w:lang w:val="pt-PT"/>
        </w:rPr>
        <w:t>,</w:t>
      </w:r>
      <w:r w:rsidR="00D54B84" w:rsidRPr="008435C1">
        <w:rPr>
          <w:rFonts w:ascii="Arial" w:hAnsi="Arial" w:cs="Arial"/>
          <w:lang w:val="pt-PT"/>
        </w:rPr>
        <w:t xml:space="preserve"> visitou o Sudão do Sul no início de </w:t>
      </w:r>
      <w:r w:rsidR="00BB1187" w:rsidRPr="008435C1">
        <w:rPr>
          <w:rFonts w:ascii="Arial" w:hAnsi="Arial" w:cs="Arial"/>
          <w:lang w:val="pt-PT"/>
        </w:rPr>
        <w:t>Junho</w:t>
      </w:r>
      <w:r w:rsidR="00331722" w:rsidRPr="008435C1">
        <w:rPr>
          <w:rFonts w:ascii="Arial" w:hAnsi="Arial" w:cs="Arial"/>
          <w:lang w:val="pt-PT"/>
        </w:rPr>
        <w:t xml:space="preserve"> de 2018 e conversou com o P</w:t>
      </w:r>
      <w:r w:rsidR="00D54B84" w:rsidRPr="008435C1">
        <w:rPr>
          <w:rFonts w:ascii="Arial" w:hAnsi="Arial" w:cs="Arial"/>
          <w:lang w:val="pt-PT"/>
        </w:rPr>
        <w:t xml:space="preserve">residente Salva Kiir e com </w:t>
      </w:r>
      <w:r w:rsidR="00093C9B" w:rsidRPr="008435C1">
        <w:rPr>
          <w:rFonts w:ascii="Arial" w:hAnsi="Arial" w:cs="Arial"/>
          <w:lang w:val="pt-PT"/>
        </w:rPr>
        <w:t>altos</w:t>
      </w:r>
      <w:r w:rsidR="00D54B84" w:rsidRPr="008435C1">
        <w:rPr>
          <w:rFonts w:ascii="Arial" w:hAnsi="Arial" w:cs="Arial"/>
          <w:lang w:val="pt-PT"/>
        </w:rPr>
        <w:t xml:space="preserve"> </w:t>
      </w:r>
      <w:r w:rsidR="00331722" w:rsidRPr="008435C1">
        <w:rPr>
          <w:rFonts w:ascii="Arial" w:hAnsi="Arial" w:cs="Arial"/>
          <w:lang w:val="pt-PT"/>
        </w:rPr>
        <w:t>funcionários</w:t>
      </w:r>
      <w:r w:rsidR="00D54B84" w:rsidRPr="008435C1">
        <w:rPr>
          <w:rFonts w:ascii="Arial" w:hAnsi="Arial" w:cs="Arial"/>
          <w:lang w:val="pt-PT"/>
        </w:rPr>
        <w:t xml:space="preserve"> governamenta</w:t>
      </w:r>
      <w:r w:rsidR="00331722" w:rsidRPr="008435C1">
        <w:rPr>
          <w:rFonts w:ascii="Arial" w:hAnsi="Arial" w:cs="Arial"/>
          <w:lang w:val="pt-PT"/>
        </w:rPr>
        <w:t>is sobre questões relacionadas com a</w:t>
      </w:r>
      <w:r w:rsidR="00D54B84" w:rsidRPr="008435C1">
        <w:rPr>
          <w:rFonts w:ascii="Arial" w:hAnsi="Arial" w:cs="Arial"/>
          <w:lang w:val="pt-PT"/>
        </w:rPr>
        <w:t xml:space="preserve"> solução pacífic</w:t>
      </w:r>
      <w:r w:rsidR="00331722" w:rsidRPr="008435C1">
        <w:rPr>
          <w:rFonts w:ascii="Arial" w:hAnsi="Arial" w:cs="Arial"/>
          <w:lang w:val="pt-PT"/>
        </w:rPr>
        <w:t>a do conflito no país. Todas est</w:t>
      </w:r>
      <w:r w:rsidR="00D54B84" w:rsidRPr="008435C1">
        <w:rPr>
          <w:rFonts w:ascii="Arial" w:hAnsi="Arial" w:cs="Arial"/>
          <w:lang w:val="pt-PT"/>
        </w:rPr>
        <w:t>as iniciativas apontam para o fa</w:t>
      </w:r>
      <w:r w:rsidR="00331722" w:rsidRPr="008435C1">
        <w:rPr>
          <w:rFonts w:ascii="Arial" w:hAnsi="Arial" w:cs="Arial"/>
          <w:lang w:val="pt-PT"/>
        </w:rPr>
        <w:t>c</w:t>
      </w:r>
      <w:r w:rsidR="00D54B84" w:rsidRPr="008435C1">
        <w:rPr>
          <w:rFonts w:ascii="Arial" w:hAnsi="Arial" w:cs="Arial"/>
          <w:lang w:val="pt-PT"/>
        </w:rPr>
        <w:t xml:space="preserve">to de que existe um crescente desejo de apoiar os esforços da IGAD e chegar urgentemente a uma solução pacífica negociada no </w:t>
      </w:r>
      <w:r w:rsidR="00331722" w:rsidRPr="008435C1">
        <w:rPr>
          <w:rFonts w:ascii="Arial" w:hAnsi="Arial" w:cs="Arial"/>
          <w:lang w:val="pt-PT"/>
        </w:rPr>
        <w:t xml:space="preserve">Sudão </w:t>
      </w:r>
      <w:r w:rsidR="00D54B84" w:rsidRPr="008435C1">
        <w:rPr>
          <w:rFonts w:ascii="Arial" w:hAnsi="Arial" w:cs="Arial"/>
          <w:lang w:val="pt-PT"/>
        </w:rPr>
        <w:t>do</w:t>
      </w:r>
      <w:r w:rsidR="00331722" w:rsidRPr="008435C1">
        <w:rPr>
          <w:rFonts w:ascii="Arial" w:hAnsi="Arial" w:cs="Arial"/>
          <w:lang w:val="pt-PT"/>
        </w:rPr>
        <w:t xml:space="preserve"> Sul</w:t>
      </w:r>
    </w:p>
    <w:p w:rsidR="003F37BA" w:rsidRPr="008435C1" w:rsidRDefault="003F37BA" w:rsidP="003F37BA">
      <w:pPr>
        <w:pStyle w:val="ListParagraph"/>
        <w:ind w:left="0"/>
        <w:jc w:val="both"/>
        <w:rPr>
          <w:rFonts w:ascii="Calibri" w:hAnsi="Calibri" w:cs="Calibri"/>
          <w:bCs/>
          <w:kern w:val="36"/>
          <w:lang w:val="pt-PT"/>
        </w:rPr>
      </w:pPr>
    </w:p>
    <w:p w:rsidR="00BF1F22" w:rsidRPr="008435C1" w:rsidRDefault="00A86FEC" w:rsidP="00E46504">
      <w:pPr>
        <w:pStyle w:val="ListParagraph"/>
        <w:numPr>
          <w:ilvl w:val="0"/>
          <w:numId w:val="19"/>
        </w:numPr>
        <w:ind w:left="720"/>
        <w:jc w:val="both"/>
        <w:rPr>
          <w:rFonts w:ascii="Calibri" w:hAnsi="Calibri" w:cs="Calibri"/>
          <w:b/>
          <w:u w:val="single"/>
          <w:lang w:val="pt-PT"/>
        </w:rPr>
      </w:pPr>
      <w:r w:rsidRPr="008435C1">
        <w:rPr>
          <w:rFonts w:ascii="Calibri" w:hAnsi="Calibri" w:cs="Calibri"/>
          <w:b/>
          <w:u w:val="single"/>
          <w:lang w:val="pt-PT"/>
        </w:rPr>
        <w:t xml:space="preserve">INICIATIVAS INTERNAS RUMO À PAZ E RECONCILIAÇÃO </w:t>
      </w:r>
    </w:p>
    <w:p w:rsidR="00E46504" w:rsidRPr="008435C1" w:rsidRDefault="00E46504" w:rsidP="00E46504">
      <w:pPr>
        <w:pStyle w:val="ListParagraph"/>
        <w:jc w:val="both"/>
        <w:rPr>
          <w:rFonts w:ascii="Calibri" w:hAnsi="Calibri" w:cs="Calibri"/>
          <w:b/>
          <w:u w:val="single"/>
          <w:lang w:val="pt-PT"/>
        </w:rPr>
      </w:pPr>
    </w:p>
    <w:p w:rsidR="009B2B29" w:rsidRPr="008435C1" w:rsidRDefault="00D54B84" w:rsidP="00E46504">
      <w:pPr>
        <w:pStyle w:val="ListParagraph"/>
        <w:numPr>
          <w:ilvl w:val="0"/>
          <w:numId w:val="2"/>
        </w:numPr>
        <w:ind w:left="0" w:firstLine="0"/>
        <w:jc w:val="both"/>
        <w:rPr>
          <w:rFonts w:ascii="Calibri" w:hAnsi="Calibri" w:cs="Calibri"/>
          <w:bCs/>
          <w:iCs/>
          <w:kern w:val="36"/>
          <w:lang w:val="pt-PT"/>
        </w:rPr>
      </w:pPr>
      <w:r w:rsidRPr="008435C1">
        <w:rPr>
          <w:rFonts w:ascii="Arial" w:hAnsi="Arial" w:cs="Arial"/>
          <w:lang w:val="pt-PT"/>
        </w:rPr>
        <w:t xml:space="preserve">É igualmente importante reconhecer alguns dos esforços nacionais do Sudão do Sul. A este respeito, a iniciativa do Diálogo Nacional, que </w:t>
      </w:r>
      <w:r w:rsidR="000A1F92" w:rsidRPr="008435C1">
        <w:rPr>
          <w:rFonts w:ascii="Arial" w:hAnsi="Arial" w:cs="Arial"/>
          <w:lang w:val="pt-PT"/>
        </w:rPr>
        <w:t>proporciona</w:t>
      </w:r>
      <w:r w:rsidRPr="008435C1">
        <w:rPr>
          <w:rFonts w:ascii="Arial" w:hAnsi="Arial" w:cs="Arial"/>
          <w:lang w:val="pt-PT"/>
        </w:rPr>
        <w:t xml:space="preserve"> uma plataforma nacional </w:t>
      </w:r>
      <w:r w:rsidR="000A1F92" w:rsidRPr="008435C1">
        <w:rPr>
          <w:rFonts w:ascii="Arial" w:hAnsi="Arial" w:cs="Arial"/>
          <w:lang w:val="pt-PT"/>
        </w:rPr>
        <w:t xml:space="preserve">ascendente </w:t>
      </w:r>
      <w:r w:rsidRPr="008435C1">
        <w:rPr>
          <w:rFonts w:ascii="Arial" w:hAnsi="Arial" w:cs="Arial"/>
          <w:lang w:val="pt-PT"/>
        </w:rPr>
        <w:t xml:space="preserve">para que as </w:t>
      </w:r>
      <w:r w:rsidR="000A1F92" w:rsidRPr="008435C1">
        <w:rPr>
          <w:rFonts w:ascii="Arial" w:hAnsi="Arial" w:cs="Arial"/>
          <w:lang w:val="pt-PT"/>
        </w:rPr>
        <w:t>massas populares</w:t>
      </w:r>
      <w:r w:rsidRPr="008435C1">
        <w:rPr>
          <w:rFonts w:ascii="Arial" w:hAnsi="Arial" w:cs="Arial"/>
          <w:lang w:val="pt-PT"/>
        </w:rPr>
        <w:t xml:space="preserve"> </w:t>
      </w:r>
      <w:r w:rsidR="000A1F92" w:rsidRPr="008435C1">
        <w:rPr>
          <w:rFonts w:ascii="Arial" w:hAnsi="Arial" w:cs="Arial"/>
          <w:lang w:val="pt-PT"/>
        </w:rPr>
        <w:t xml:space="preserve">possam </w:t>
      </w:r>
      <w:r w:rsidRPr="008435C1">
        <w:rPr>
          <w:rFonts w:ascii="Arial" w:hAnsi="Arial" w:cs="Arial"/>
          <w:lang w:val="pt-PT"/>
        </w:rPr>
        <w:t>contribu</w:t>
      </w:r>
      <w:r w:rsidR="000A1F92" w:rsidRPr="008435C1">
        <w:rPr>
          <w:rFonts w:ascii="Arial" w:hAnsi="Arial" w:cs="Arial"/>
          <w:lang w:val="pt-PT"/>
        </w:rPr>
        <w:t>ir</w:t>
      </w:r>
      <w:r w:rsidRPr="008435C1">
        <w:rPr>
          <w:rFonts w:ascii="Arial" w:hAnsi="Arial" w:cs="Arial"/>
          <w:lang w:val="pt-PT"/>
        </w:rPr>
        <w:t xml:space="preserve"> com suas opiniões e pontos de vista para a reestruturação da sociedade do Sudão do Sul, existe independentemente do processo de paz liderado pela IGAD. No entanto, a importância de alcançar </w:t>
      </w:r>
      <w:r w:rsidR="000A1F92" w:rsidRPr="008435C1">
        <w:rPr>
          <w:rFonts w:ascii="Arial" w:hAnsi="Arial" w:cs="Arial"/>
          <w:lang w:val="pt-PT"/>
        </w:rPr>
        <w:t>o</w:t>
      </w:r>
      <w:r w:rsidRPr="008435C1">
        <w:rPr>
          <w:rFonts w:ascii="Arial" w:hAnsi="Arial" w:cs="Arial"/>
          <w:lang w:val="pt-PT"/>
        </w:rPr>
        <w:t xml:space="preserve"> nível </w:t>
      </w:r>
      <w:r w:rsidR="000A1F92" w:rsidRPr="008435C1">
        <w:rPr>
          <w:rFonts w:ascii="Arial" w:hAnsi="Arial" w:cs="Arial"/>
          <w:lang w:val="pt-PT"/>
        </w:rPr>
        <w:t>actual</w:t>
      </w:r>
      <w:r w:rsidRPr="008435C1">
        <w:rPr>
          <w:rFonts w:ascii="Arial" w:hAnsi="Arial" w:cs="Arial"/>
          <w:lang w:val="pt-PT"/>
        </w:rPr>
        <w:t xml:space="preserve"> de complementaridade entre o Diálogo Nacional e a implementação do ARCSS </w:t>
      </w:r>
      <w:r w:rsidR="004C5CB1" w:rsidRPr="008435C1">
        <w:rPr>
          <w:rFonts w:ascii="Arial" w:hAnsi="Arial" w:cs="Arial"/>
          <w:lang w:val="pt-PT"/>
        </w:rPr>
        <w:t>não pode</w:t>
      </w:r>
      <w:r w:rsidR="000A1F92" w:rsidRPr="008435C1">
        <w:rPr>
          <w:rFonts w:ascii="Arial" w:hAnsi="Arial" w:cs="Arial"/>
          <w:lang w:val="pt-PT"/>
        </w:rPr>
        <w:t xml:space="preserve"> ser </w:t>
      </w:r>
      <w:r w:rsidR="004C5CB1" w:rsidRPr="008435C1">
        <w:rPr>
          <w:rFonts w:ascii="Arial" w:hAnsi="Arial" w:cs="Arial"/>
          <w:lang w:val="pt-PT"/>
        </w:rPr>
        <w:t>sobestim</w:t>
      </w:r>
      <w:r w:rsidR="000A1F92" w:rsidRPr="008435C1">
        <w:rPr>
          <w:rFonts w:ascii="Arial" w:hAnsi="Arial" w:cs="Arial"/>
          <w:lang w:val="pt-PT"/>
        </w:rPr>
        <w:t>ada</w:t>
      </w:r>
      <w:r w:rsidRPr="008435C1">
        <w:rPr>
          <w:rFonts w:ascii="Arial" w:hAnsi="Arial" w:cs="Arial"/>
          <w:lang w:val="pt-PT"/>
        </w:rPr>
        <w:t>.</w:t>
      </w:r>
    </w:p>
    <w:p w:rsidR="00A86FEC" w:rsidRPr="008435C1" w:rsidRDefault="00A86FEC" w:rsidP="00A86FEC">
      <w:pPr>
        <w:pStyle w:val="ListParagraph"/>
        <w:ind w:left="0"/>
        <w:jc w:val="both"/>
        <w:rPr>
          <w:rFonts w:ascii="Calibri" w:hAnsi="Calibri" w:cs="Calibri"/>
          <w:bCs/>
          <w:iCs/>
          <w:kern w:val="36"/>
          <w:lang w:val="pt-PT"/>
        </w:rPr>
      </w:pPr>
    </w:p>
    <w:p w:rsidR="001B6324" w:rsidRPr="008435C1" w:rsidRDefault="00D54B84" w:rsidP="00E46504">
      <w:pPr>
        <w:pStyle w:val="ListParagraph"/>
        <w:numPr>
          <w:ilvl w:val="0"/>
          <w:numId w:val="2"/>
        </w:numPr>
        <w:ind w:left="0" w:firstLine="0"/>
        <w:jc w:val="both"/>
        <w:rPr>
          <w:rFonts w:ascii="Calibri" w:hAnsi="Calibri" w:cs="Calibri"/>
          <w:bCs/>
          <w:kern w:val="36"/>
          <w:lang w:val="pt-PT"/>
        </w:rPr>
      </w:pPr>
      <w:r w:rsidRPr="008435C1">
        <w:rPr>
          <w:rFonts w:ascii="Arial" w:hAnsi="Arial" w:cs="Arial"/>
          <w:lang w:val="pt-PT"/>
        </w:rPr>
        <w:t xml:space="preserve">No entanto, também é importante notar que vários grupos de oposição têm questionado a genuinidade e </w:t>
      </w:r>
      <w:r w:rsidR="000A1F92" w:rsidRPr="008435C1">
        <w:rPr>
          <w:rFonts w:ascii="Arial" w:hAnsi="Arial" w:cs="Arial"/>
          <w:lang w:val="pt-PT"/>
        </w:rPr>
        <w:t xml:space="preserve">a </w:t>
      </w:r>
      <w:r w:rsidRPr="008435C1">
        <w:rPr>
          <w:rFonts w:ascii="Arial" w:hAnsi="Arial" w:cs="Arial"/>
          <w:lang w:val="pt-PT"/>
        </w:rPr>
        <w:t xml:space="preserve">independência do Diálogo Nacional. Eles associam </w:t>
      </w:r>
      <w:r w:rsidR="000A1F92" w:rsidRPr="008435C1">
        <w:rPr>
          <w:rFonts w:ascii="Arial" w:hAnsi="Arial" w:cs="Arial"/>
          <w:lang w:val="pt-PT"/>
        </w:rPr>
        <w:t>o mesmo com</w:t>
      </w:r>
      <w:r w:rsidRPr="008435C1">
        <w:rPr>
          <w:rFonts w:ascii="Arial" w:hAnsi="Arial" w:cs="Arial"/>
          <w:lang w:val="pt-PT"/>
        </w:rPr>
        <w:t xml:space="preserve"> </w:t>
      </w:r>
      <w:r w:rsidR="000A1F92" w:rsidRPr="008435C1">
        <w:rPr>
          <w:rFonts w:ascii="Arial" w:hAnsi="Arial" w:cs="Arial"/>
          <w:lang w:val="pt-PT"/>
        </w:rPr>
        <w:t>os</w:t>
      </w:r>
      <w:r w:rsidRPr="008435C1">
        <w:rPr>
          <w:rFonts w:ascii="Arial" w:hAnsi="Arial" w:cs="Arial"/>
          <w:lang w:val="pt-PT"/>
        </w:rPr>
        <w:t xml:space="preserve"> anteriores</w:t>
      </w:r>
      <w:r w:rsidR="000A1F92" w:rsidRPr="008435C1">
        <w:rPr>
          <w:rFonts w:ascii="Arial" w:hAnsi="Arial" w:cs="Arial"/>
          <w:lang w:val="pt-PT"/>
        </w:rPr>
        <w:t xml:space="preserve"> fracassos</w:t>
      </w:r>
      <w:r w:rsidRPr="008435C1">
        <w:rPr>
          <w:rFonts w:ascii="Arial" w:hAnsi="Arial" w:cs="Arial"/>
          <w:lang w:val="pt-PT"/>
        </w:rPr>
        <w:t xml:space="preserve"> do governo</w:t>
      </w:r>
      <w:r w:rsidR="004C5CB1" w:rsidRPr="008435C1">
        <w:rPr>
          <w:rFonts w:ascii="Arial" w:hAnsi="Arial" w:cs="Arial"/>
          <w:lang w:val="pt-PT"/>
        </w:rPr>
        <w:t xml:space="preserve"> em</w:t>
      </w:r>
      <w:r w:rsidRPr="008435C1">
        <w:rPr>
          <w:rFonts w:ascii="Arial" w:hAnsi="Arial" w:cs="Arial"/>
          <w:lang w:val="pt-PT"/>
        </w:rPr>
        <w:t xml:space="preserve"> </w:t>
      </w:r>
      <w:r w:rsidR="000A1F92" w:rsidRPr="008435C1">
        <w:rPr>
          <w:rFonts w:ascii="Arial" w:hAnsi="Arial" w:cs="Arial"/>
          <w:lang w:val="pt-PT"/>
        </w:rPr>
        <w:t>conduzir o</w:t>
      </w:r>
      <w:r w:rsidR="004C5CB1" w:rsidRPr="008435C1">
        <w:rPr>
          <w:rFonts w:ascii="Arial" w:hAnsi="Arial" w:cs="Arial"/>
          <w:lang w:val="pt-PT"/>
        </w:rPr>
        <w:t xml:space="preserve"> dialogo</w:t>
      </w:r>
      <w:r w:rsidRPr="008435C1">
        <w:rPr>
          <w:rFonts w:ascii="Arial" w:hAnsi="Arial" w:cs="Arial"/>
          <w:lang w:val="pt-PT"/>
        </w:rPr>
        <w:t xml:space="preserve"> e trazer a paz. Seja como for, os membros do </w:t>
      </w:r>
      <w:r w:rsidR="000A1F92" w:rsidRPr="008435C1">
        <w:rPr>
          <w:rFonts w:ascii="Arial" w:hAnsi="Arial" w:cs="Arial"/>
          <w:lang w:val="pt-PT"/>
        </w:rPr>
        <w:t>Comité</w:t>
      </w:r>
      <w:r w:rsidRPr="008435C1">
        <w:rPr>
          <w:rFonts w:ascii="Arial" w:hAnsi="Arial" w:cs="Arial"/>
          <w:lang w:val="pt-PT"/>
        </w:rPr>
        <w:t xml:space="preserve"> </w:t>
      </w:r>
      <w:r w:rsidR="000A1F92" w:rsidRPr="008435C1">
        <w:rPr>
          <w:rFonts w:ascii="Arial" w:hAnsi="Arial" w:cs="Arial"/>
          <w:lang w:val="pt-PT"/>
        </w:rPr>
        <w:t>Director</w:t>
      </w:r>
      <w:r w:rsidRPr="008435C1">
        <w:rPr>
          <w:rFonts w:ascii="Arial" w:hAnsi="Arial" w:cs="Arial"/>
          <w:lang w:val="pt-PT"/>
        </w:rPr>
        <w:t xml:space="preserve"> argumentam que todas as suas </w:t>
      </w:r>
      <w:r w:rsidR="000A1F92" w:rsidRPr="008435C1">
        <w:rPr>
          <w:rFonts w:ascii="Arial" w:hAnsi="Arial" w:cs="Arial"/>
          <w:lang w:val="pt-PT"/>
        </w:rPr>
        <w:t>actividades</w:t>
      </w:r>
      <w:r w:rsidRPr="008435C1">
        <w:rPr>
          <w:rFonts w:ascii="Arial" w:hAnsi="Arial" w:cs="Arial"/>
          <w:lang w:val="pt-PT"/>
        </w:rPr>
        <w:t xml:space="preserve"> são transparentes, inclusivas, imparciais e independentes.</w:t>
      </w:r>
    </w:p>
    <w:p w:rsidR="000A1F92" w:rsidRPr="008435C1" w:rsidRDefault="000A1F92" w:rsidP="000A1F92">
      <w:pPr>
        <w:pStyle w:val="ListParagraph"/>
        <w:rPr>
          <w:rFonts w:ascii="Calibri" w:hAnsi="Calibri" w:cs="Calibri"/>
          <w:bCs/>
          <w:kern w:val="36"/>
          <w:lang w:val="pt-PT"/>
        </w:rPr>
      </w:pPr>
    </w:p>
    <w:p w:rsidR="000C6237" w:rsidRPr="008435C1" w:rsidRDefault="004C5CB1" w:rsidP="00E46504">
      <w:pPr>
        <w:pStyle w:val="ListParagraph"/>
        <w:numPr>
          <w:ilvl w:val="0"/>
          <w:numId w:val="2"/>
        </w:numPr>
        <w:ind w:left="0" w:firstLine="0"/>
        <w:jc w:val="both"/>
        <w:rPr>
          <w:rFonts w:ascii="Calibri" w:hAnsi="Calibri" w:cs="Calibri"/>
          <w:lang w:val="pt-PT"/>
        </w:rPr>
      </w:pPr>
      <w:r w:rsidRPr="008435C1">
        <w:rPr>
          <w:rFonts w:ascii="Arial" w:hAnsi="Arial" w:cs="Arial"/>
          <w:lang w:val="pt-PT"/>
        </w:rPr>
        <w:t xml:space="preserve">Num esforço para reunir o SPLM, o Conselho de Libertação Nacional (NLC) também se reuniu de 3 a 4 de Maio de 2018. Esta quarta reunião do NLC foi convocada para aprovar a matriz de implementação do Acordo de Arusha de 21 de Janeiro de 2015. As facções do partido que estavam presentes contam-se o SPLM - No Governo (NG) do Presidente Kiir, o SPLM - Na Oposição (NO) do Primeiro Vice-Presidente Taban Deng Gai, e o SPLM - Ex-Detidos (FD) esteve representado por John Luk Jok, o Ministro dos Transportes. </w:t>
      </w:r>
      <w:r w:rsidR="00D54B84" w:rsidRPr="008435C1">
        <w:rPr>
          <w:rFonts w:ascii="Arial" w:hAnsi="Arial" w:cs="Arial"/>
          <w:lang w:val="pt-PT"/>
        </w:rPr>
        <w:t xml:space="preserve">O SPLM - </w:t>
      </w:r>
      <w:r w:rsidR="007853D3" w:rsidRPr="008435C1">
        <w:rPr>
          <w:rFonts w:ascii="Arial" w:hAnsi="Arial" w:cs="Arial"/>
          <w:lang w:val="pt-PT"/>
        </w:rPr>
        <w:t>Na</w:t>
      </w:r>
      <w:r w:rsidR="00D54B84" w:rsidRPr="008435C1">
        <w:rPr>
          <w:rFonts w:ascii="Arial" w:hAnsi="Arial" w:cs="Arial"/>
          <w:lang w:val="pt-PT"/>
        </w:rPr>
        <w:t xml:space="preserve"> Oposição (</w:t>
      </w:r>
      <w:r w:rsidRPr="008435C1">
        <w:rPr>
          <w:rFonts w:ascii="Arial" w:hAnsi="Arial" w:cs="Arial"/>
          <w:lang w:val="pt-PT"/>
        </w:rPr>
        <w:t>N</w:t>
      </w:r>
      <w:r w:rsidR="00D54B84" w:rsidRPr="008435C1">
        <w:rPr>
          <w:rFonts w:ascii="Arial" w:hAnsi="Arial" w:cs="Arial"/>
          <w:lang w:val="pt-PT"/>
        </w:rPr>
        <w:t xml:space="preserve">O) do Dr. Riek Machar não estava representado. A reunião </w:t>
      </w:r>
      <w:r w:rsidR="007853D3" w:rsidRPr="008435C1">
        <w:rPr>
          <w:rFonts w:ascii="Arial" w:hAnsi="Arial" w:cs="Arial"/>
          <w:lang w:val="pt-PT"/>
        </w:rPr>
        <w:t>aprovou</w:t>
      </w:r>
      <w:r w:rsidR="00D54B84" w:rsidRPr="008435C1">
        <w:rPr>
          <w:rFonts w:ascii="Arial" w:hAnsi="Arial" w:cs="Arial"/>
          <w:lang w:val="pt-PT"/>
        </w:rPr>
        <w:t xml:space="preserve"> o Acordo de Arusha, re</w:t>
      </w:r>
      <w:r w:rsidR="009C081D" w:rsidRPr="008435C1">
        <w:rPr>
          <w:rFonts w:ascii="Arial" w:hAnsi="Arial" w:cs="Arial"/>
          <w:lang w:val="pt-PT"/>
        </w:rPr>
        <w:t>integro</w:t>
      </w:r>
      <w:r w:rsidR="00D54B84" w:rsidRPr="008435C1">
        <w:rPr>
          <w:rFonts w:ascii="Arial" w:hAnsi="Arial" w:cs="Arial"/>
          <w:lang w:val="pt-PT"/>
        </w:rPr>
        <w:t>u os quadros do SPLM e convocou os</w:t>
      </w:r>
      <w:r w:rsidR="009C081D" w:rsidRPr="008435C1">
        <w:rPr>
          <w:rFonts w:ascii="Arial" w:hAnsi="Arial" w:cs="Arial"/>
          <w:lang w:val="pt-PT"/>
        </w:rPr>
        <w:t xml:space="preserve"> que </w:t>
      </w:r>
      <w:r w:rsidR="00D54B84" w:rsidRPr="008435C1">
        <w:rPr>
          <w:rFonts w:ascii="Arial" w:hAnsi="Arial" w:cs="Arial"/>
          <w:lang w:val="pt-PT"/>
        </w:rPr>
        <w:t>reside</w:t>
      </w:r>
      <w:r w:rsidR="009C081D" w:rsidRPr="008435C1">
        <w:rPr>
          <w:rFonts w:ascii="Arial" w:hAnsi="Arial" w:cs="Arial"/>
          <w:lang w:val="pt-PT"/>
        </w:rPr>
        <w:t>m</w:t>
      </w:r>
      <w:r w:rsidR="00D54B84" w:rsidRPr="008435C1">
        <w:rPr>
          <w:rFonts w:ascii="Arial" w:hAnsi="Arial" w:cs="Arial"/>
          <w:lang w:val="pt-PT"/>
        </w:rPr>
        <w:t xml:space="preserve"> fora do país a retornarem e participarem da próxima reunião do NLC, a ser realizada após 45 dias a partir de então.</w:t>
      </w:r>
    </w:p>
    <w:p w:rsidR="006A6AE8" w:rsidRPr="008435C1" w:rsidRDefault="006A6AE8" w:rsidP="007471C7">
      <w:pPr>
        <w:pStyle w:val="ListParagraph"/>
        <w:ind w:left="0"/>
        <w:jc w:val="both"/>
        <w:rPr>
          <w:rFonts w:ascii="Calibri" w:hAnsi="Calibri" w:cs="Calibri"/>
          <w:lang w:val="pt-PT"/>
        </w:rPr>
      </w:pPr>
    </w:p>
    <w:p w:rsidR="0027291D" w:rsidRPr="008435C1" w:rsidRDefault="006A6AE8" w:rsidP="00E46504">
      <w:pPr>
        <w:pStyle w:val="ListParagraph"/>
        <w:numPr>
          <w:ilvl w:val="0"/>
          <w:numId w:val="2"/>
        </w:numPr>
        <w:ind w:left="0" w:firstLine="0"/>
        <w:jc w:val="both"/>
        <w:rPr>
          <w:rFonts w:ascii="Calibri" w:hAnsi="Calibri" w:cs="Calibri"/>
          <w:lang w:val="pt-PT"/>
        </w:rPr>
      </w:pPr>
      <w:r w:rsidRPr="008435C1">
        <w:rPr>
          <w:rFonts w:ascii="Arial" w:hAnsi="Arial" w:cs="Arial"/>
          <w:lang w:val="pt-PT"/>
        </w:rPr>
        <w:t xml:space="preserve">Após esta reunião, o Presidente Salva Kiir encorajou a IGAD a permitir que o Dr. Riek Machar regressasse fisicamente a Juba, para que o processo de paz pudesse ser acelerado. O Presidente acrescentou que garantiria a segurança do Dr. Machar, embora também estivesse disposto a deixá-la para a Força de Protecção Regional (RPF) facilitada pela ONU, se o Dr. Riek preferisse que assim fosse. </w:t>
      </w:r>
      <w:r w:rsidR="00D54B84" w:rsidRPr="008435C1">
        <w:rPr>
          <w:rFonts w:ascii="Arial" w:hAnsi="Arial" w:cs="Arial"/>
          <w:lang w:val="pt-PT"/>
        </w:rPr>
        <w:t xml:space="preserve">Em 7 de </w:t>
      </w:r>
      <w:r w:rsidR="009C081D" w:rsidRPr="008435C1">
        <w:rPr>
          <w:rFonts w:ascii="Arial" w:hAnsi="Arial" w:cs="Arial"/>
          <w:lang w:val="pt-PT"/>
        </w:rPr>
        <w:t>Maio de 2018, o Primeiro Vice-P</w:t>
      </w:r>
      <w:r w:rsidR="00D54B84" w:rsidRPr="008435C1">
        <w:rPr>
          <w:rFonts w:ascii="Arial" w:hAnsi="Arial" w:cs="Arial"/>
          <w:lang w:val="pt-PT"/>
        </w:rPr>
        <w:t xml:space="preserve">residente Taban Deng Gai dissolveu oficialmente o SPLM/A-IO (Taban) e reintegrou-se totalmente ao SPLM/A-IG, de acordo com os princípios de reunificação consagrados no Acordo de Arusha de </w:t>
      </w:r>
      <w:r w:rsidR="00BB1187" w:rsidRPr="008435C1">
        <w:rPr>
          <w:rFonts w:ascii="Arial" w:hAnsi="Arial" w:cs="Arial"/>
          <w:lang w:val="pt-PT"/>
        </w:rPr>
        <w:t>Janeiro</w:t>
      </w:r>
      <w:r w:rsidR="00D54B84" w:rsidRPr="008435C1">
        <w:rPr>
          <w:rFonts w:ascii="Arial" w:hAnsi="Arial" w:cs="Arial"/>
          <w:lang w:val="pt-PT"/>
        </w:rPr>
        <w:t xml:space="preserve"> de 2015. Até à data, o NLC </w:t>
      </w:r>
      <w:r w:rsidR="009C081D" w:rsidRPr="008435C1">
        <w:rPr>
          <w:rFonts w:ascii="Arial" w:hAnsi="Arial" w:cs="Arial"/>
          <w:lang w:val="pt-PT"/>
        </w:rPr>
        <w:t xml:space="preserve">subsequente </w:t>
      </w:r>
      <w:r w:rsidR="00D54B84" w:rsidRPr="008435C1">
        <w:rPr>
          <w:rFonts w:ascii="Arial" w:hAnsi="Arial" w:cs="Arial"/>
          <w:lang w:val="pt-PT"/>
        </w:rPr>
        <w:t>ainda não foi convocado.</w:t>
      </w:r>
    </w:p>
    <w:p w:rsidR="009C081D" w:rsidRPr="008435C1" w:rsidRDefault="009C081D" w:rsidP="009C081D">
      <w:pPr>
        <w:pStyle w:val="ListParagraph"/>
        <w:ind w:left="0"/>
        <w:jc w:val="both"/>
        <w:rPr>
          <w:rFonts w:ascii="Calibri" w:hAnsi="Calibri" w:cs="Calibri"/>
          <w:lang w:val="pt-PT"/>
        </w:rPr>
      </w:pPr>
    </w:p>
    <w:p w:rsidR="00BF1F22" w:rsidRPr="008435C1" w:rsidRDefault="00E46504" w:rsidP="00E46504">
      <w:pPr>
        <w:pStyle w:val="ListParagraph"/>
        <w:numPr>
          <w:ilvl w:val="0"/>
          <w:numId w:val="19"/>
        </w:numPr>
        <w:ind w:left="720"/>
        <w:jc w:val="both"/>
        <w:rPr>
          <w:rFonts w:ascii="Calibri" w:hAnsi="Calibri" w:cs="Calibri"/>
          <w:b/>
          <w:bCs/>
          <w:kern w:val="36"/>
          <w:u w:val="single"/>
          <w:lang w:val="pt-PT"/>
        </w:rPr>
      </w:pPr>
      <w:r w:rsidRPr="008435C1">
        <w:rPr>
          <w:rFonts w:ascii="Calibri" w:hAnsi="Calibri" w:cs="Calibri"/>
          <w:b/>
          <w:bCs/>
          <w:kern w:val="36"/>
          <w:u w:val="single"/>
          <w:lang w:val="pt-PT"/>
        </w:rPr>
        <w:t>E</w:t>
      </w:r>
      <w:r w:rsidR="009C081D" w:rsidRPr="008435C1">
        <w:rPr>
          <w:rFonts w:ascii="Calibri" w:hAnsi="Calibri" w:cs="Calibri"/>
          <w:b/>
          <w:bCs/>
          <w:kern w:val="36"/>
          <w:u w:val="single"/>
          <w:lang w:val="pt-PT"/>
        </w:rPr>
        <w:t>S</w:t>
      </w:r>
      <w:r w:rsidRPr="008435C1">
        <w:rPr>
          <w:rFonts w:ascii="Calibri" w:hAnsi="Calibri" w:cs="Calibri"/>
          <w:b/>
          <w:bCs/>
          <w:kern w:val="36"/>
          <w:u w:val="single"/>
          <w:lang w:val="pt-PT"/>
        </w:rPr>
        <w:t>FOR</w:t>
      </w:r>
      <w:r w:rsidR="009C081D" w:rsidRPr="008435C1">
        <w:rPr>
          <w:rFonts w:ascii="Calibri" w:hAnsi="Calibri" w:cs="Calibri"/>
          <w:b/>
          <w:bCs/>
          <w:kern w:val="36"/>
          <w:u w:val="single"/>
          <w:lang w:val="pt-PT"/>
        </w:rPr>
        <w:t>ÇO</w:t>
      </w:r>
      <w:r w:rsidRPr="008435C1">
        <w:rPr>
          <w:rFonts w:ascii="Calibri" w:hAnsi="Calibri" w:cs="Calibri"/>
          <w:b/>
          <w:bCs/>
          <w:kern w:val="36"/>
          <w:u w:val="single"/>
          <w:lang w:val="pt-PT"/>
        </w:rPr>
        <w:t xml:space="preserve">S </w:t>
      </w:r>
      <w:r w:rsidR="00A075C6" w:rsidRPr="008435C1">
        <w:rPr>
          <w:rFonts w:ascii="Calibri" w:hAnsi="Calibri" w:cs="Calibri"/>
          <w:b/>
          <w:bCs/>
          <w:kern w:val="36"/>
          <w:u w:val="single"/>
          <w:lang w:val="pt-PT"/>
        </w:rPr>
        <w:t>PARA P REFORÇO DA PROTECÇÃO DE CIVIIS</w:t>
      </w:r>
    </w:p>
    <w:p w:rsidR="00E46504" w:rsidRPr="008435C1" w:rsidRDefault="00E46504" w:rsidP="00E46504">
      <w:pPr>
        <w:jc w:val="both"/>
        <w:rPr>
          <w:rFonts w:ascii="Calibri" w:hAnsi="Calibri" w:cs="Calibri"/>
          <w:b/>
          <w:bCs/>
          <w:kern w:val="36"/>
          <w:u w:val="single"/>
          <w:lang w:val="pt-PT"/>
        </w:rPr>
      </w:pPr>
    </w:p>
    <w:p w:rsidR="00635C88" w:rsidRPr="008435C1" w:rsidRDefault="006A6AE8" w:rsidP="00E46504">
      <w:pPr>
        <w:pStyle w:val="ListParagraph"/>
        <w:numPr>
          <w:ilvl w:val="0"/>
          <w:numId w:val="2"/>
        </w:numPr>
        <w:ind w:left="0" w:firstLine="0"/>
        <w:jc w:val="both"/>
        <w:rPr>
          <w:rFonts w:ascii="Calibri" w:hAnsi="Calibri" w:cs="Calibri"/>
          <w:bCs/>
          <w:kern w:val="36"/>
          <w:lang w:val="pt-PT"/>
        </w:rPr>
      </w:pPr>
      <w:r w:rsidRPr="008435C1">
        <w:rPr>
          <w:rFonts w:ascii="Arial" w:hAnsi="Arial" w:cs="Arial"/>
          <w:lang w:val="pt-PT"/>
        </w:rPr>
        <w:t>Após a assinatura do ACRSS em 2015, as partes em conflito concordaram que havia a necessidade de criar uma Força de Protecção Regional (FPR). A mesma foi estabelecida com o objectivo de proteger civis sob ameaça, especialmente após os eventos de Dezembro de 2013 e Julho de 2016, que expuseram os civis a violentos confrontos em Juba. O ímpeto para estabelecer a FPR seguiu</w:t>
      </w:r>
      <w:r w:rsidR="00D737AF" w:rsidRPr="008435C1">
        <w:rPr>
          <w:rFonts w:ascii="Arial" w:hAnsi="Arial" w:cs="Arial"/>
          <w:lang w:val="pt-PT"/>
        </w:rPr>
        <w:t>-se</w:t>
      </w:r>
      <w:r w:rsidRPr="008435C1">
        <w:rPr>
          <w:rFonts w:ascii="Arial" w:hAnsi="Arial" w:cs="Arial"/>
          <w:lang w:val="pt-PT"/>
        </w:rPr>
        <w:t xml:space="preserve"> aos reincidentes combates ocorridos em Juba em Julho de 2016, e aos apelos da IGAD nesse sentido. </w:t>
      </w:r>
      <w:r w:rsidR="008D1C7F" w:rsidRPr="008435C1">
        <w:rPr>
          <w:rFonts w:ascii="Arial" w:hAnsi="Arial" w:cs="Arial"/>
          <w:lang w:val="pt-PT"/>
        </w:rPr>
        <w:t>Neste contexto, a situação do destacamento</w:t>
      </w:r>
      <w:r w:rsidR="00D54B84" w:rsidRPr="008435C1">
        <w:rPr>
          <w:rFonts w:ascii="Arial" w:hAnsi="Arial" w:cs="Arial"/>
          <w:lang w:val="pt-PT"/>
        </w:rPr>
        <w:t xml:space="preserve"> da </w:t>
      </w:r>
      <w:r w:rsidR="00D54B84" w:rsidRPr="008435C1">
        <w:rPr>
          <w:rFonts w:ascii="Arial" w:hAnsi="Arial" w:cs="Arial"/>
          <w:b/>
          <w:lang w:val="pt-PT"/>
        </w:rPr>
        <w:t xml:space="preserve">Força de </w:t>
      </w:r>
      <w:r w:rsidR="00BB1187" w:rsidRPr="008435C1">
        <w:rPr>
          <w:rFonts w:ascii="Arial" w:hAnsi="Arial" w:cs="Arial"/>
          <w:b/>
          <w:lang w:val="pt-PT"/>
        </w:rPr>
        <w:t>Protecção</w:t>
      </w:r>
      <w:r w:rsidR="00D54B84" w:rsidRPr="008435C1">
        <w:rPr>
          <w:rFonts w:ascii="Arial" w:hAnsi="Arial" w:cs="Arial"/>
          <w:b/>
          <w:lang w:val="pt-PT"/>
        </w:rPr>
        <w:t xml:space="preserve"> </w:t>
      </w:r>
      <w:r w:rsidR="008D1C7F" w:rsidRPr="008435C1">
        <w:rPr>
          <w:rFonts w:ascii="Arial" w:hAnsi="Arial" w:cs="Arial"/>
          <w:b/>
          <w:lang w:val="pt-PT"/>
        </w:rPr>
        <w:t>Regional</w:t>
      </w:r>
      <w:r w:rsidR="008D1C7F" w:rsidRPr="008435C1">
        <w:rPr>
          <w:rFonts w:ascii="Arial" w:hAnsi="Arial" w:cs="Arial"/>
          <w:lang w:val="pt-PT"/>
        </w:rPr>
        <w:t xml:space="preserve"> </w:t>
      </w:r>
      <w:r w:rsidR="00D54B84" w:rsidRPr="008435C1">
        <w:rPr>
          <w:rFonts w:ascii="Arial" w:hAnsi="Arial" w:cs="Arial"/>
          <w:lang w:val="pt-PT"/>
        </w:rPr>
        <w:t>(</w:t>
      </w:r>
      <w:r w:rsidR="009106E5" w:rsidRPr="008435C1">
        <w:rPr>
          <w:rFonts w:ascii="Arial" w:hAnsi="Arial" w:cs="Arial"/>
          <w:lang w:val="pt-PT"/>
        </w:rPr>
        <w:t>F</w:t>
      </w:r>
      <w:r w:rsidR="00D54B84" w:rsidRPr="008435C1">
        <w:rPr>
          <w:rFonts w:ascii="Arial" w:hAnsi="Arial" w:cs="Arial"/>
          <w:lang w:val="pt-PT"/>
        </w:rPr>
        <w:t>P</w:t>
      </w:r>
      <w:r w:rsidR="009106E5" w:rsidRPr="008435C1">
        <w:rPr>
          <w:rFonts w:ascii="Arial" w:hAnsi="Arial" w:cs="Arial"/>
          <w:lang w:val="pt-PT"/>
        </w:rPr>
        <w:t>R</w:t>
      </w:r>
      <w:r w:rsidR="00D54B84" w:rsidRPr="008435C1">
        <w:rPr>
          <w:rFonts w:ascii="Arial" w:hAnsi="Arial" w:cs="Arial"/>
          <w:lang w:val="pt-PT"/>
        </w:rPr>
        <w:t xml:space="preserve">) no Sudão do Sul é fundamental para a </w:t>
      </w:r>
      <w:r w:rsidR="008D1C7F" w:rsidRPr="008435C1">
        <w:rPr>
          <w:rFonts w:ascii="Arial" w:hAnsi="Arial" w:cs="Arial"/>
          <w:lang w:val="pt-PT"/>
        </w:rPr>
        <w:t>protecção</w:t>
      </w:r>
      <w:r w:rsidR="00D54B84" w:rsidRPr="008435C1">
        <w:rPr>
          <w:rFonts w:ascii="Arial" w:hAnsi="Arial" w:cs="Arial"/>
          <w:lang w:val="pt-PT"/>
        </w:rPr>
        <w:t xml:space="preserve"> e a segurança das pessoas. Em </w:t>
      </w:r>
      <w:r w:rsidR="00BB1187" w:rsidRPr="008435C1">
        <w:rPr>
          <w:rFonts w:ascii="Arial" w:hAnsi="Arial" w:cs="Arial"/>
          <w:lang w:val="pt-PT"/>
        </w:rPr>
        <w:t>Junho</w:t>
      </w:r>
      <w:r w:rsidR="008D1C7F" w:rsidRPr="008435C1">
        <w:rPr>
          <w:rFonts w:ascii="Arial" w:hAnsi="Arial" w:cs="Arial"/>
          <w:lang w:val="pt-PT"/>
        </w:rPr>
        <w:t xml:space="preserve"> de 2018, o único</w:t>
      </w:r>
      <w:r w:rsidR="00D54B84" w:rsidRPr="008435C1">
        <w:rPr>
          <w:rFonts w:ascii="Arial" w:hAnsi="Arial" w:cs="Arial"/>
          <w:lang w:val="pt-PT"/>
        </w:rPr>
        <w:t xml:space="preserve"> </w:t>
      </w:r>
      <w:r w:rsidR="008D1C7F" w:rsidRPr="008435C1">
        <w:rPr>
          <w:rFonts w:ascii="Arial" w:hAnsi="Arial" w:cs="Arial"/>
          <w:lang w:val="pt-PT"/>
        </w:rPr>
        <w:t>destacamento</w:t>
      </w:r>
      <w:r w:rsidR="00D54B84" w:rsidRPr="008435C1">
        <w:rPr>
          <w:rFonts w:ascii="Arial" w:hAnsi="Arial" w:cs="Arial"/>
          <w:lang w:val="pt-PT"/>
        </w:rPr>
        <w:t xml:space="preserve"> </w:t>
      </w:r>
      <w:r w:rsidR="008D1C7F" w:rsidRPr="008435C1">
        <w:rPr>
          <w:rFonts w:ascii="Arial" w:hAnsi="Arial" w:cs="Arial"/>
          <w:lang w:val="pt-PT"/>
        </w:rPr>
        <w:t>esperado</w:t>
      </w:r>
      <w:r w:rsidR="00D54B84" w:rsidRPr="008435C1">
        <w:rPr>
          <w:rFonts w:ascii="Arial" w:hAnsi="Arial" w:cs="Arial"/>
          <w:lang w:val="pt-PT"/>
        </w:rPr>
        <w:t xml:space="preserve"> </w:t>
      </w:r>
      <w:r w:rsidR="008D1C7F" w:rsidRPr="008435C1">
        <w:rPr>
          <w:rFonts w:ascii="Arial" w:hAnsi="Arial" w:cs="Arial"/>
          <w:lang w:val="pt-PT"/>
        </w:rPr>
        <w:t>compreendia</w:t>
      </w:r>
      <w:r w:rsidR="00D54B84" w:rsidRPr="008435C1">
        <w:rPr>
          <w:rFonts w:ascii="Arial" w:hAnsi="Arial" w:cs="Arial"/>
          <w:lang w:val="pt-PT"/>
        </w:rPr>
        <w:t xml:space="preserve"> 652 soldados etíopes. Além disso, os relatórios da ONU indicam que uma infantaria queniana ainda </w:t>
      </w:r>
      <w:r w:rsidR="008D1C7F" w:rsidRPr="008435C1">
        <w:rPr>
          <w:rFonts w:ascii="Arial" w:hAnsi="Arial" w:cs="Arial"/>
          <w:lang w:val="pt-PT"/>
        </w:rPr>
        <w:t>era aguardada</w:t>
      </w:r>
      <w:r w:rsidR="00D54B84" w:rsidRPr="008435C1">
        <w:rPr>
          <w:rFonts w:ascii="Arial" w:hAnsi="Arial" w:cs="Arial"/>
          <w:lang w:val="pt-PT"/>
        </w:rPr>
        <w:t xml:space="preserve"> em Juba, pois </w:t>
      </w:r>
      <w:r w:rsidR="008D1C7F" w:rsidRPr="008435C1">
        <w:rPr>
          <w:rFonts w:ascii="Arial" w:hAnsi="Arial" w:cs="Arial"/>
          <w:lang w:val="pt-PT"/>
        </w:rPr>
        <w:t>ainda decorrem</w:t>
      </w:r>
      <w:r w:rsidR="00D54B84" w:rsidRPr="008435C1">
        <w:rPr>
          <w:rFonts w:ascii="Arial" w:hAnsi="Arial" w:cs="Arial"/>
          <w:lang w:val="pt-PT"/>
        </w:rPr>
        <w:t xml:space="preserve"> negociações entre o governo do </w:t>
      </w:r>
      <w:r w:rsidR="00BB1187" w:rsidRPr="008435C1">
        <w:rPr>
          <w:rFonts w:ascii="Arial" w:hAnsi="Arial" w:cs="Arial"/>
          <w:lang w:val="pt-PT"/>
        </w:rPr>
        <w:t>Quénia</w:t>
      </w:r>
      <w:r w:rsidR="008D1C7F" w:rsidRPr="008435C1">
        <w:rPr>
          <w:rFonts w:ascii="Arial" w:hAnsi="Arial" w:cs="Arial"/>
          <w:lang w:val="pt-PT"/>
        </w:rPr>
        <w:t xml:space="preserve"> e a Sede da ONU em Nova Iorque</w:t>
      </w:r>
      <w:r w:rsidR="00D54B84" w:rsidRPr="008435C1">
        <w:rPr>
          <w:rFonts w:ascii="Arial" w:hAnsi="Arial" w:cs="Arial"/>
          <w:lang w:val="pt-PT"/>
        </w:rPr>
        <w:t>. Até agora, apenas o Ruanda</w:t>
      </w:r>
      <w:r w:rsidR="009106E5" w:rsidRPr="008435C1">
        <w:rPr>
          <w:rFonts w:ascii="Arial" w:hAnsi="Arial" w:cs="Arial"/>
          <w:lang w:val="pt-PT"/>
        </w:rPr>
        <w:t xml:space="preserve"> concluiu o desdobramento da</w:t>
      </w:r>
      <w:r w:rsidR="00D54B84" w:rsidRPr="008435C1">
        <w:rPr>
          <w:rFonts w:ascii="Arial" w:hAnsi="Arial" w:cs="Arial"/>
          <w:lang w:val="pt-PT"/>
        </w:rPr>
        <w:t xml:space="preserve"> sua </w:t>
      </w:r>
      <w:r w:rsidR="00E855E1" w:rsidRPr="008435C1">
        <w:rPr>
          <w:rFonts w:ascii="Arial" w:hAnsi="Arial" w:cs="Arial"/>
          <w:lang w:val="pt-PT"/>
        </w:rPr>
        <w:t>unidade</w:t>
      </w:r>
      <w:r w:rsidR="00D54B84" w:rsidRPr="008435C1">
        <w:rPr>
          <w:rFonts w:ascii="Arial" w:hAnsi="Arial" w:cs="Arial"/>
          <w:lang w:val="pt-PT"/>
        </w:rPr>
        <w:t>.</w:t>
      </w:r>
    </w:p>
    <w:p w:rsidR="00A075C6" w:rsidRPr="008435C1" w:rsidRDefault="00A075C6" w:rsidP="00A075C6">
      <w:pPr>
        <w:pStyle w:val="ListParagraph"/>
        <w:ind w:left="0"/>
        <w:jc w:val="both"/>
        <w:rPr>
          <w:rFonts w:ascii="Calibri" w:hAnsi="Calibri" w:cs="Calibri"/>
          <w:bCs/>
          <w:kern w:val="36"/>
          <w:lang w:val="pt-PT"/>
        </w:rPr>
      </w:pPr>
    </w:p>
    <w:p w:rsidR="00BF1F22" w:rsidRPr="008435C1" w:rsidRDefault="00E46504" w:rsidP="00E46504">
      <w:pPr>
        <w:pStyle w:val="ListParagraph"/>
        <w:numPr>
          <w:ilvl w:val="0"/>
          <w:numId w:val="19"/>
        </w:numPr>
        <w:ind w:left="720"/>
        <w:jc w:val="both"/>
        <w:rPr>
          <w:rFonts w:ascii="Calibri" w:eastAsia="Times New Roman" w:hAnsi="Calibri" w:cs="Calibri"/>
          <w:b/>
          <w:u w:val="single"/>
          <w:lang w:val="pt-PT"/>
        </w:rPr>
      </w:pPr>
      <w:r w:rsidRPr="008435C1">
        <w:rPr>
          <w:rFonts w:ascii="Calibri" w:hAnsi="Calibri" w:cs="Calibri"/>
          <w:b/>
          <w:u w:val="single"/>
          <w:lang w:val="pt-PT"/>
        </w:rPr>
        <w:t>DETERIORA</w:t>
      </w:r>
      <w:r w:rsidR="00E855E1" w:rsidRPr="008435C1">
        <w:rPr>
          <w:rFonts w:ascii="Calibri" w:hAnsi="Calibri" w:cs="Calibri"/>
          <w:b/>
          <w:u w:val="single"/>
          <w:lang w:val="pt-PT"/>
        </w:rPr>
        <w:t>ÇÃO DA SITUAÇÃO HUMANITÁ</w:t>
      </w:r>
      <w:r w:rsidRPr="008435C1">
        <w:rPr>
          <w:rFonts w:ascii="Calibri" w:hAnsi="Calibri" w:cs="Calibri"/>
          <w:b/>
          <w:u w:val="single"/>
          <w:lang w:val="pt-PT"/>
        </w:rPr>
        <w:t>RIA</w:t>
      </w:r>
      <w:r w:rsidR="00E855E1" w:rsidRPr="008435C1">
        <w:rPr>
          <w:rFonts w:ascii="Calibri" w:hAnsi="Calibri" w:cs="Calibri"/>
          <w:b/>
          <w:u w:val="single"/>
          <w:lang w:val="pt-PT"/>
        </w:rPr>
        <w:t xml:space="preserve"> E ECONÓMICA</w:t>
      </w:r>
      <w:r w:rsidRPr="008435C1">
        <w:rPr>
          <w:rFonts w:ascii="Calibri" w:hAnsi="Calibri" w:cs="Calibri"/>
          <w:b/>
          <w:u w:val="single"/>
          <w:lang w:val="pt-PT"/>
        </w:rPr>
        <w:t xml:space="preserve"> </w:t>
      </w:r>
    </w:p>
    <w:p w:rsidR="00E46504" w:rsidRPr="008435C1" w:rsidRDefault="00E46504" w:rsidP="00E46504">
      <w:pPr>
        <w:pStyle w:val="ListParagraph"/>
        <w:jc w:val="both"/>
        <w:rPr>
          <w:rFonts w:ascii="Calibri" w:eastAsia="Times New Roman" w:hAnsi="Calibri" w:cs="Calibri"/>
          <w:b/>
          <w:u w:val="single"/>
          <w:lang w:val="pt-PT"/>
        </w:rPr>
      </w:pPr>
    </w:p>
    <w:p w:rsidR="00C54D02" w:rsidRPr="008435C1" w:rsidRDefault="009106E5" w:rsidP="00E46504">
      <w:pPr>
        <w:pStyle w:val="ListParagraph"/>
        <w:numPr>
          <w:ilvl w:val="0"/>
          <w:numId w:val="2"/>
        </w:numPr>
        <w:ind w:left="0" w:firstLine="0"/>
        <w:jc w:val="both"/>
        <w:rPr>
          <w:rFonts w:ascii="Calibri" w:eastAsia="Times New Roman" w:hAnsi="Calibri" w:cs="Calibri"/>
          <w:lang w:val="pt-PT"/>
        </w:rPr>
      </w:pPr>
      <w:r w:rsidRPr="008435C1">
        <w:rPr>
          <w:rFonts w:ascii="Arial" w:hAnsi="Arial" w:cs="Arial"/>
          <w:lang w:val="pt-PT"/>
        </w:rPr>
        <w:t xml:space="preserve">A deterioração da situação de segurança no Sudão do Sul levou a grandes deslocamentos. Segundo o Coordenador de Assuntos Humanitários da ONU (OCHA), 1,98 milhões de pessoas precisam de abrigo, muitas estão afectadas pela desnutrição, e outras muitas expostas a abuso sexual e a doenças. </w:t>
      </w:r>
      <w:r w:rsidR="00D54B84" w:rsidRPr="008435C1">
        <w:rPr>
          <w:rFonts w:ascii="Arial" w:hAnsi="Arial" w:cs="Arial"/>
          <w:lang w:val="pt-PT"/>
        </w:rPr>
        <w:t xml:space="preserve">Há relatos de </w:t>
      </w:r>
      <w:r w:rsidR="00D966B8" w:rsidRPr="008435C1">
        <w:rPr>
          <w:rFonts w:ascii="Arial" w:hAnsi="Arial" w:cs="Arial"/>
          <w:lang w:val="pt-PT"/>
        </w:rPr>
        <w:t xml:space="preserve">que </w:t>
      </w:r>
      <w:r w:rsidR="00D54B84" w:rsidRPr="008435C1">
        <w:rPr>
          <w:rFonts w:ascii="Arial" w:hAnsi="Arial" w:cs="Arial"/>
          <w:lang w:val="pt-PT"/>
        </w:rPr>
        <w:t>cerca de 5,3 milhões de pessoas precisam de assi</w:t>
      </w:r>
      <w:r w:rsidR="00D966B8" w:rsidRPr="008435C1">
        <w:rPr>
          <w:rFonts w:ascii="Arial" w:hAnsi="Arial" w:cs="Arial"/>
          <w:lang w:val="pt-PT"/>
        </w:rPr>
        <w:t>stência alimentar no país, e estes números</w:t>
      </w:r>
      <w:r w:rsidR="00D54B84" w:rsidRPr="008435C1">
        <w:rPr>
          <w:rFonts w:ascii="Arial" w:hAnsi="Arial" w:cs="Arial"/>
          <w:lang w:val="pt-PT"/>
        </w:rPr>
        <w:t xml:space="preserve"> pode</w:t>
      </w:r>
      <w:r w:rsidR="00D966B8" w:rsidRPr="008435C1">
        <w:rPr>
          <w:rFonts w:ascii="Arial" w:hAnsi="Arial" w:cs="Arial"/>
          <w:lang w:val="pt-PT"/>
        </w:rPr>
        <w:t>rão</w:t>
      </w:r>
      <w:r w:rsidR="00D54B84" w:rsidRPr="008435C1">
        <w:rPr>
          <w:rFonts w:ascii="Arial" w:hAnsi="Arial" w:cs="Arial"/>
          <w:lang w:val="pt-PT"/>
        </w:rPr>
        <w:t xml:space="preserve"> aumentar para 7,1 milhões entre </w:t>
      </w:r>
      <w:r w:rsidR="00BB1187" w:rsidRPr="008435C1">
        <w:rPr>
          <w:rFonts w:ascii="Arial" w:hAnsi="Arial" w:cs="Arial"/>
          <w:lang w:val="pt-PT"/>
        </w:rPr>
        <w:t>Junho</w:t>
      </w:r>
      <w:r w:rsidR="00D54B84" w:rsidRPr="008435C1">
        <w:rPr>
          <w:rFonts w:ascii="Arial" w:hAnsi="Arial" w:cs="Arial"/>
          <w:lang w:val="pt-PT"/>
        </w:rPr>
        <w:t xml:space="preserve"> e </w:t>
      </w:r>
      <w:r w:rsidR="00BB1187" w:rsidRPr="008435C1">
        <w:rPr>
          <w:rFonts w:ascii="Arial" w:hAnsi="Arial" w:cs="Arial"/>
          <w:lang w:val="pt-PT"/>
        </w:rPr>
        <w:t>Julho</w:t>
      </w:r>
      <w:r w:rsidR="00D54B84" w:rsidRPr="008435C1">
        <w:rPr>
          <w:rFonts w:ascii="Arial" w:hAnsi="Arial" w:cs="Arial"/>
          <w:lang w:val="pt-PT"/>
        </w:rPr>
        <w:t xml:space="preserve"> de 2018. Os principais </w:t>
      </w:r>
      <w:r w:rsidR="00BB1187" w:rsidRPr="008435C1">
        <w:rPr>
          <w:rFonts w:ascii="Arial" w:hAnsi="Arial" w:cs="Arial"/>
          <w:lang w:val="pt-PT"/>
        </w:rPr>
        <w:t>factores</w:t>
      </w:r>
      <w:r w:rsidR="00D54B84" w:rsidRPr="008435C1">
        <w:rPr>
          <w:rFonts w:ascii="Arial" w:hAnsi="Arial" w:cs="Arial"/>
          <w:lang w:val="pt-PT"/>
        </w:rPr>
        <w:t xml:space="preserve"> de insegurança alimentar são </w:t>
      </w:r>
      <w:r w:rsidR="006023D6" w:rsidRPr="008435C1">
        <w:rPr>
          <w:rFonts w:ascii="Arial" w:hAnsi="Arial" w:cs="Arial"/>
          <w:lang w:val="pt-PT"/>
        </w:rPr>
        <w:t xml:space="preserve">os </w:t>
      </w:r>
      <w:r w:rsidR="00D54B84" w:rsidRPr="008435C1">
        <w:rPr>
          <w:rFonts w:ascii="Arial" w:hAnsi="Arial" w:cs="Arial"/>
          <w:lang w:val="pt-PT"/>
        </w:rPr>
        <w:t xml:space="preserve">conflitos </w:t>
      </w:r>
      <w:r w:rsidR="00D966B8" w:rsidRPr="008435C1">
        <w:rPr>
          <w:rFonts w:ascii="Arial" w:hAnsi="Arial" w:cs="Arial"/>
          <w:lang w:val="pt-PT"/>
        </w:rPr>
        <w:t>em curso</w:t>
      </w:r>
      <w:r w:rsidR="00D54B84" w:rsidRPr="008435C1">
        <w:rPr>
          <w:rFonts w:ascii="Arial" w:hAnsi="Arial" w:cs="Arial"/>
          <w:lang w:val="pt-PT"/>
        </w:rPr>
        <w:t xml:space="preserve">, </w:t>
      </w:r>
      <w:r w:rsidR="00D966B8" w:rsidRPr="008435C1">
        <w:rPr>
          <w:rFonts w:ascii="Arial" w:hAnsi="Arial" w:cs="Arial"/>
          <w:lang w:val="pt-PT"/>
        </w:rPr>
        <w:t xml:space="preserve">a </w:t>
      </w:r>
      <w:r w:rsidR="00D54B84" w:rsidRPr="008435C1">
        <w:rPr>
          <w:rFonts w:ascii="Arial" w:hAnsi="Arial" w:cs="Arial"/>
          <w:lang w:val="pt-PT"/>
        </w:rPr>
        <w:t xml:space="preserve">seca, </w:t>
      </w:r>
      <w:r w:rsidR="00D966B8" w:rsidRPr="008435C1">
        <w:rPr>
          <w:rFonts w:ascii="Arial" w:hAnsi="Arial" w:cs="Arial"/>
          <w:lang w:val="pt-PT"/>
        </w:rPr>
        <w:t xml:space="preserve">o </w:t>
      </w:r>
      <w:r w:rsidR="00D54B84" w:rsidRPr="008435C1">
        <w:rPr>
          <w:rFonts w:ascii="Arial" w:hAnsi="Arial" w:cs="Arial"/>
          <w:lang w:val="pt-PT"/>
        </w:rPr>
        <w:t xml:space="preserve">colapso </w:t>
      </w:r>
      <w:r w:rsidR="00BB1187" w:rsidRPr="008435C1">
        <w:rPr>
          <w:rFonts w:ascii="Arial" w:hAnsi="Arial" w:cs="Arial"/>
          <w:lang w:val="pt-PT"/>
        </w:rPr>
        <w:t>macroeconómico</w:t>
      </w:r>
      <w:r w:rsidR="00D54B84" w:rsidRPr="008435C1">
        <w:rPr>
          <w:rFonts w:ascii="Arial" w:hAnsi="Arial" w:cs="Arial"/>
          <w:lang w:val="pt-PT"/>
        </w:rPr>
        <w:t xml:space="preserve">, </w:t>
      </w:r>
      <w:r w:rsidR="00D966B8" w:rsidRPr="008435C1">
        <w:rPr>
          <w:rFonts w:ascii="Arial" w:hAnsi="Arial" w:cs="Arial"/>
          <w:lang w:val="pt-PT"/>
        </w:rPr>
        <w:t xml:space="preserve">o </w:t>
      </w:r>
      <w:r w:rsidR="00D54B84" w:rsidRPr="008435C1">
        <w:rPr>
          <w:rFonts w:ascii="Arial" w:hAnsi="Arial" w:cs="Arial"/>
          <w:lang w:val="pt-PT"/>
        </w:rPr>
        <w:t xml:space="preserve">deslocamento, esgotamento de mecanismos de </w:t>
      </w:r>
      <w:r w:rsidR="00D966B8" w:rsidRPr="008435C1">
        <w:rPr>
          <w:rFonts w:ascii="Arial" w:hAnsi="Arial" w:cs="Arial"/>
          <w:lang w:val="pt-PT"/>
        </w:rPr>
        <w:t>defesa doméstica</w:t>
      </w:r>
      <w:r w:rsidR="00D54B84" w:rsidRPr="008435C1">
        <w:rPr>
          <w:rFonts w:ascii="Arial" w:hAnsi="Arial" w:cs="Arial"/>
          <w:lang w:val="pt-PT"/>
        </w:rPr>
        <w:t xml:space="preserve"> e </w:t>
      </w:r>
      <w:r w:rsidR="00D966B8" w:rsidRPr="008435C1">
        <w:rPr>
          <w:rFonts w:ascii="Arial" w:hAnsi="Arial" w:cs="Arial"/>
          <w:lang w:val="pt-PT"/>
        </w:rPr>
        <w:t>ruptura</w:t>
      </w:r>
      <w:r w:rsidR="00D54B84" w:rsidRPr="008435C1">
        <w:rPr>
          <w:rFonts w:ascii="Arial" w:hAnsi="Arial" w:cs="Arial"/>
          <w:lang w:val="pt-PT"/>
        </w:rPr>
        <w:t xml:space="preserve"> </w:t>
      </w:r>
      <w:r w:rsidR="00D966B8" w:rsidRPr="008435C1">
        <w:rPr>
          <w:rFonts w:ascii="Arial" w:hAnsi="Arial" w:cs="Arial"/>
          <w:lang w:val="pt-PT"/>
        </w:rPr>
        <w:t>d</w:t>
      </w:r>
      <w:r w:rsidR="00D54B84" w:rsidRPr="008435C1">
        <w:rPr>
          <w:rFonts w:ascii="Arial" w:hAnsi="Arial" w:cs="Arial"/>
          <w:lang w:val="pt-PT"/>
        </w:rPr>
        <w:t>a produção agrícola.</w:t>
      </w:r>
    </w:p>
    <w:p w:rsidR="00E855E1" w:rsidRPr="008435C1" w:rsidRDefault="00E855E1" w:rsidP="00E855E1">
      <w:pPr>
        <w:pStyle w:val="ListParagraph"/>
        <w:ind w:left="0"/>
        <w:jc w:val="both"/>
        <w:rPr>
          <w:rFonts w:ascii="Calibri" w:eastAsia="Times New Roman" w:hAnsi="Calibri" w:cs="Calibri"/>
          <w:lang w:val="pt-PT"/>
        </w:rPr>
      </w:pPr>
    </w:p>
    <w:p w:rsidR="00D54B84" w:rsidRPr="008435C1" w:rsidRDefault="009106E5" w:rsidP="00D54B84">
      <w:pPr>
        <w:pStyle w:val="ListParagraph"/>
        <w:numPr>
          <w:ilvl w:val="0"/>
          <w:numId w:val="2"/>
        </w:numPr>
        <w:ind w:left="0" w:firstLine="0"/>
        <w:jc w:val="both"/>
        <w:rPr>
          <w:rFonts w:ascii="Calibri" w:hAnsi="Calibri" w:cs="Calibri"/>
          <w:lang w:val="pt-PT"/>
        </w:rPr>
      </w:pPr>
      <w:r w:rsidRPr="008435C1">
        <w:rPr>
          <w:rFonts w:ascii="Arial" w:hAnsi="Arial" w:cs="Arial"/>
          <w:lang w:val="pt-PT"/>
        </w:rPr>
        <w:t xml:space="preserve">A economia do país tem estado sob pressão devido à produção limitada de petróleo. A guerra em curso, especialmente nos estados produtores de petróleo, continua a inibir excessivamente a capacidade e a liberdade do governo de produzir petróleo e assegurar os fundos necessários para cumprir com as suas obrigações. </w:t>
      </w:r>
      <w:r w:rsidR="008921F6" w:rsidRPr="008435C1">
        <w:rPr>
          <w:rFonts w:ascii="Calibri" w:hAnsi="Calibri" w:cs="Calibri"/>
          <w:lang w:val="pt-PT"/>
        </w:rPr>
        <w:t>I</w:t>
      </w:r>
      <w:r w:rsidR="00D54B84" w:rsidRPr="008435C1">
        <w:rPr>
          <w:rFonts w:ascii="Arial" w:hAnsi="Arial" w:cs="Arial"/>
          <w:lang w:val="pt-PT"/>
        </w:rPr>
        <w:t>De fa</w:t>
      </w:r>
      <w:r w:rsidR="006023D6" w:rsidRPr="008435C1">
        <w:rPr>
          <w:rFonts w:ascii="Arial" w:hAnsi="Arial" w:cs="Arial"/>
          <w:lang w:val="pt-PT"/>
        </w:rPr>
        <w:t xml:space="preserve">cto, </w:t>
      </w:r>
      <w:r w:rsidR="00D54B84" w:rsidRPr="008435C1">
        <w:rPr>
          <w:rFonts w:ascii="Arial" w:hAnsi="Arial" w:cs="Arial"/>
          <w:lang w:val="pt-PT"/>
        </w:rPr>
        <w:t xml:space="preserve">a </w:t>
      </w:r>
      <w:r w:rsidR="006023D6" w:rsidRPr="008435C1">
        <w:rPr>
          <w:rFonts w:ascii="Arial" w:hAnsi="Arial" w:cs="Arial"/>
          <w:lang w:val="pt-PT"/>
        </w:rPr>
        <w:t xml:space="preserve">melhoria de </w:t>
      </w:r>
      <w:r w:rsidR="00D54B84" w:rsidRPr="008435C1">
        <w:rPr>
          <w:rFonts w:ascii="Arial" w:hAnsi="Arial" w:cs="Arial"/>
          <w:lang w:val="pt-PT"/>
        </w:rPr>
        <w:t xml:space="preserve">segurança nas regiões produtoras de petróleo do Sudão do Sul e um melhor relacionamento com o Sudão poderiam aliviar esta situação precária. O Presidente Hassan </w:t>
      </w:r>
      <w:r w:rsidRPr="008435C1">
        <w:rPr>
          <w:rFonts w:ascii="Arial" w:hAnsi="Arial" w:cs="Arial"/>
          <w:lang w:val="pt-PT"/>
        </w:rPr>
        <w:t>E</w:t>
      </w:r>
      <w:r w:rsidR="00D54B84" w:rsidRPr="008435C1">
        <w:rPr>
          <w:rFonts w:ascii="Arial" w:hAnsi="Arial" w:cs="Arial"/>
          <w:lang w:val="pt-PT"/>
        </w:rPr>
        <w:t>l</w:t>
      </w:r>
      <w:r w:rsidR="006023D6" w:rsidRPr="008435C1">
        <w:rPr>
          <w:rFonts w:ascii="Arial" w:hAnsi="Arial" w:cs="Arial"/>
          <w:lang w:val="pt-PT"/>
        </w:rPr>
        <w:t xml:space="preserve"> </w:t>
      </w:r>
      <w:r w:rsidR="00D54B84" w:rsidRPr="008435C1">
        <w:rPr>
          <w:rFonts w:ascii="Arial" w:hAnsi="Arial" w:cs="Arial"/>
          <w:lang w:val="pt-PT"/>
        </w:rPr>
        <w:t>Bachir, do Sudão, informou à última C</w:t>
      </w:r>
      <w:r w:rsidR="006023D6" w:rsidRPr="008435C1">
        <w:rPr>
          <w:rFonts w:ascii="Arial" w:hAnsi="Arial" w:cs="Arial"/>
          <w:lang w:val="pt-PT"/>
        </w:rPr>
        <w:t>imeir</w:t>
      </w:r>
      <w:r w:rsidR="00D54B84" w:rsidRPr="008435C1">
        <w:rPr>
          <w:rFonts w:ascii="Arial" w:hAnsi="Arial" w:cs="Arial"/>
          <w:lang w:val="pt-PT"/>
        </w:rPr>
        <w:t xml:space="preserve">a da IGAD que está </w:t>
      </w:r>
      <w:r w:rsidRPr="008435C1">
        <w:rPr>
          <w:rFonts w:ascii="Arial" w:hAnsi="Arial" w:cs="Arial"/>
          <w:lang w:val="pt-PT"/>
        </w:rPr>
        <w:t xml:space="preserve">a </w:t>
      </w:r>
      <w:r w:rsidR="00D54B84" w:rsidRPr="008435C1">
        <w:rPr>
          <w:rFonts w:ascii="Arial" w:hAnsi="Arial" w:cs="Arial"/>
          <w:lang w:val="pt-PT"/>
        </w:rPr>
        <w:t>envia</w:t>
      </w:r>
      <w:r w:rsidRPr="008435C1">
        <w:rPr>
          <w:rFonts w:ascii="Arial" w:hAnsi="Arial" w:cs="Arial"/>
          <w:lang w:val="pt-PT"/>
        </w:rPr>
        <w:t>r</w:t>
      </w:r>
      <w:r w:rsidR="00D54B84" w:rsidRPr="008435C1">
        <w:rPr>
          <w:rFonts w:ascii="Arial" w:hAnsi="Arial" w:cs="Arial"/>
          <w:lang w:val="pt-PT"/>
        </w:rPr>
        <w:t xml:space="preserve"> especialistas ao Sudão do Sul para ajudar a ind</w:t>
      </w:r>
      <w:r w:rsidR="006023D6" w:rsidRPr="008435C1">
        <w:rPr>
          <w:rFonts w:ascii="Arial" w:hAnsi="Arial" w:cs="Arial"/>
          <w:lang w:val="pt-PT"/>
        </w:rPr>
        <w:t>ústria petrolífera a atingir ess</w:t>
      </w:r>
      <w:r w:rsidR="00D54B84" w:rsidRPr="008435C1">
        <w:rPr>
          <w:rFonts w:ascii="Arial" w:hAnsi="Arial" w:cs="Arial"/>
          <w:lang w:val="pt-PT"/>
        </w:rPr>
        <w:t xml:space="preserve">e </w:t>
      </w:r>
      <w:r w:rsidR="00BB1187" w:rsidRPr="008435C1">
        <w:rPr>
          <w:rFonts w:ascii="Arial" w:hAnsi="Arial" w:cs="Arial"/>
          <w:lang w:val="pt-PT"/>
        </w:rPr>
        <w:t>objectivo</w:t>
      </w:r>
      <w:r w:rsidR="00D54B84" w:rsidRPr="008435C1">
        <w:rPr>
          <w:rFonts w:ascii="Arial" w:hAnsi="Arial" w:cs="Arial"/>
          <w:lang w:val="pt-PT"/>
        </w:rPr>
        <w:t>.</w:t>
      </w:r>
    </w:p>
    <w:p w:rsidR="003F2F65" w:rsidRDefault="003F2F65" w:rsidP="00D54B84">
      <w:pPr>
        <w:rPr>
          <w:rFonts w:ascii="Calibri" w:hAnsi="Calibri" w:cs="Calibri"/>
          <w:b/>
          <w:lang w:val="pt-PT"/>
        </w:rPr>
      </w:pPr>
    </w:p>
    <w:p w:rsidR="008435C1" w:rsidRDefault="008435C1" w:rsidP="00D54B84">
      <w:pPr>
        <w:rPr>
          <w:rFonts w:ascii="Calibri" w:hAnsi="Calibri" w:cs="Calibri"/>
          <w:b/>
          <w:lang w:val="pt-PT"/>
        </w:rPr>
      </w:pPr>
    </w:p>
    <w:p w:rsidR="008435C1" w:rsidRDefault="008435C1" w:rsidP="00D54B84">
      <w:pPr>
        <w:rPr>
          <w:rFonts w:ascii="Calibri" w:hAnsi="Calibri" w:cs="Calibri"/>
          <w:b/>
          <w:lang w:val="pt-PT"/>
        </w:rPr>
      </w:pPr>
    </w:p>
    <w:p w:rsidR="008435C1" w:rsidRPr="008435C1" w:rsidRDefault="008435C1" w:rsidP="00D54B84">
      <w:pPr>
        <w:rPr>
          <w:rFonts w:ascii="Calibri" w:hAnsi="Calibri" w:cs="Calibri"/>
          <w:b/>
          <w:lang w:val="pt-PT"/>
        </w:rPr>
      </w:pPr>
    </w:p>
    <w:p w:rsidR="007C0670" w:rsidRPr="008435C1" w:rsidRDefault="006023D6" w:rsidP="00E46504">
      <w:pPr>
        <w:pStyle w:val="ListParagraph"/>
        <w:numPr>
          <w:ilvl w:val="0"/>
          <w:numId w:val="19"/>
        </w:numPr>
        <w:ind w:left="720"/>
        <w:jc w:val="both"/>
        <w:rPr>
          <w:rFonts w:ascii="Calibri" w:hAnsi="Calibri" w:cs="Calibri"/>
          <w:b/>
          <w:u w:val="single"/>
          <w:lang w:val="pt-PT"/>
        </w:rPr>
      </w:pPr>
      <w:r w:rsidRPr="008435C1">
        <w:rPr>
          <w:rFonts w:ascii="Calibri" w:hAnsi="Calibri" w:cs="Calibri"/>
          <w:b/>
          <w:u w:val="single"/>
          <w:lang w:val="pt-PT"/>
        </w:rPr>
        <w:t>RECO</w:t>
      </w:r>
      <w:r w:rsidR="00E46504" w:rsidRPr="008435C1">
        <w:rPr>
          <w:rFonts w:ascii="Calibri" w:hAnsi="Calibri" w:cs="Calibri"/>
          <w:b/>
          <w:u w:val="single"/>
          <w:lang w:val="pt-PT"/>
        </w:rPr>
        <w:t>MENDA</w:t>
      </w:r>
      <w:r w:rsidRPr="008435C1">
        <w:rPr>
          <w:rFonts w:ascii="Calibri" w:hAnsi="Calibri" w:cs="Calibri"/>
          <w:b/>
          <w:u w:val="single"/>
          <w:lang w:val="pt-PT"/>
        </w:rPr>
        <w:t>ÇÕES</w:t>
      </w:r>
      <w:r w:rsidR="00E46504" w:rsidRPr="008435C1">
        <w:rPr>
          <w:rFonts w:ascii="Calibri" w:hAnsi="Calibri" w:cs="Calibri"/>
          <w:b/>
          <w:u w:val="single"/>
          <w:lang w:val="pt-PT"/>
        </w:rPr>
        <w:t xml:space="preserve"> </w:t>
      </w:r>
    </w:p>
    <w:p w:rsidR="00E01713" w:rsidRPr="008435C1" w:rsidRDefault="00E01713" w:rsidP="00E46504">
      <w:pPr>
        <w:pStyle w:val="ListParagraph"/>
        <w:jc w:val="both"/>
        <w:rPr>
          <w:rFonts w:ascii="Calibri" w:hAnsi="Calibri" w:cs="Calibri"/>
          <w:lang w:val="pt-PT"/>
        </w:rPr>
      </w:pPr>
    </w:p>
    <w:p w:rsidR="00E01713" w:rsidRPr="008435C1" w:rsidRDefault="00D54B84" w:rsidP="00D54B84">
      <w:pPr>
        <w:pStyle w:val="ListParagraph"/>
        <w:numPr>
          <w:ilvl w:val="0"/>
          <w:numId w:val="2"/>
        </w:numPr>
        <w:ind w:left="0" w:firstLine="0"/>
        <w:jc w:val="both"/>
        <w:rPr>
          <w:rFonts w:ascii="Calibri" w:hAnsi="Calibri" w:cs="Calibri"/>
          <w:lang w:val="pt-PT"/>
        </w:rPr>
      </w:pPr>
      <w:r w:rsidRPr="008435C1">
        <w:rPr>
          <w:rFonts w:ascii="Arial" w:hAnsi="Arial" w:cs="Arial"/>
          <w:lang w:val="pt-PT"/>
        </w:rPr>
        <w:t>A situação no Sudão</w:t>
      </w:r>
      <w:r w:rsidR="00FF5862" w:rsidRPr="008435C1">
        <w:rPr>
          <w:rFonts w:ascii="Arial" w:hAnsi="Arial" w:cs="Arial"/>
          <w:lang w:val="pt-PT"/>
        </w:rPr>
        <w:t xml:space="preserve"> do Sul</w:t>
      </w:r>
      <w:r w:rsidRPr="008435C1">
        <w:rPr>
          <w:rFonts w:ascii="Arial" w:hAnsi="Arial" w:cs="Arial"/>
          <w:lang w:val="pt-PT"/>
        </w:rPr>
        <w:t xml:space="preserve"> exige uma a</w:t>
      </w:r>
      <w:r w:rsidR="006023D6" w:rsidRPr="008435C1">
        <w:rPr>
          <w:rFonts w:ascii="Arial" w:hAnsi="Arial" w:cs="Arial"/>
          <w:lang w:val="pt-PT"/>
        </w:rPr>
        <w:t>c</w:t>
      </w:r>
      <w:r w:rsidRPr="008435C1">
        <w:rPr>
          <w:rFonts w:ascii="Arial" w:hAnsi="Arial" w:cs="Arial"/>
          <w:lang w:val="pt-PT"/>
        </w:rPr>
        <w:t xml:space="preserve">ção decisiva </w:t>
      </w:r>
      <w:r w:rsidR="00FF5862" w:rsidRPr="008435C1">
        <w:rPr>
          <w:rFonts w:ascii="Arial" w:hAnsi="Arial" w:cs="Arial"/>
          <w:lang w:val="pt-PT"/>
        </w:rPr>
        <w:t xml:space="preserve">e </w:t>
      </w:r>
      <w:r w:rsidRPr="008435C1">
        <w:rPr>
          <w:rFonts w:ascii="Arial" w:hAnsi="Arial" w:cs="Arial"/>
          <w:lang w:val="pt-PT"/>
        </w:rPr>
        <w:t>renovada. A este respeito, o Conselho pode</w:t>
      </w:r>
      <w:r w:rsidR="00FF5862" w:rsidRPr="008435C1">
        <w:rPr>
          <w:rFonts w:ascii="Arial" w:hAnsi="Arial" w:cs="Arial"/>
          <w:lang w:val="pt-PT"/>
        </w:rPr>
        <w:t>, querendo,</w:t>
      </w:r>
    </w:p>
    <w:p w:rsidR="00A075C6" w:rsidRPr="008435C1" w:rsidRDefault="00A075C6" w:rsidP="00A075C6">
      <w:pPr>
        <w:pStyle w:val="ListParagraph"/>
        <w:ind w:left="0"/>
        <w:jc w:val="both"/>
        <w:rPr>
          <w:rFonts w:ascii="Calibri" w:hAnsi="Calibri" w:cs="Calibri"/>
          <w:lang w:val="pt-PT"/>
        </w:rPr>
      </w:pPr>
    </w:p>
    <w:p w:rsidR="00E8501E" w:rsidRPr="008435C1" w:rsidRDefault="00D54B84" w:rsidP="00D54B84">
      <w:pPr>
        <w:pStyle w:val="ListParagraph"/>
        <w:numPr>
          <w:ilvl w:val="0"/>
          <w:numId w:val="2"/>
        </w:numPr>
        <w:ind w:left="0" w:firstLine="0"/>
        <w:jc w:val="both"/>
        <w:rPr>
          <w:rFonts w:ascii="Calibri" w:hAnsi="Calibri" w:cs="Calibri"/>
          <w:lang w:val="pt-PT"/>
        </w:rPr>
      </w:pPr>
      <w:r w:rsidRPr="008435C1">
        <w:rPr>
          <w:rFonts w:ascii="Arial" w:hAnsi="Arial" w:cs="Arial"/>
          <w:lang w:val="pt-PT"/>
        </w:rPr>
        <w:t>E</w:t>
      </w:r>
      <w:r w:rsidR="00DA4929" w:rsidRPr="008435C1">
        <w:rPr>
          <w:rFonts w:ascii="Arial" w:hAnsi="Arial" w:cs="Arial"/>
          <w:lang w:val="pt-PT"/>
        </w:rPr>
        <w:t>naltecer</w:t>
      </w:r>
      <w:r w:rsidRPr="008435C1">
        <w:rPr>
          <w:rFonts w:ascii="Arial" w:hAnsi="Arial" w:cs="Arial"/>
          <w:lang w:val="pt-PT"/>
        </w:rPr>
        <w:t xml:space="preserve"> os esforços do processo de Revitalização de Alto Nível liderado pela IG</w:t>
      </w:r>
      <w:r w:rsidR="00DA4929" w:rsidRPr="008435C1">
        <w:rPr>
          <w:rFonts w:ascii="Arial" w:hAnsi="Arial" w:cs="Arial"/>
          <w:lang w:val="pt-PT"/>
        </w:rPr>
        <w:t>AD e saudar os resultados da 32</w:t>
      </w:r>
      <w:r w:rsidRPr="008435C1">
        <w:rPr>
          <w:rFonts w:ascii="Arial" w:hAnsi="Arial" w:cs="Arial"/>
          <w:lang w:val="pt-PT"/>
        </w:rPr>
        <w:t xml:space="preserve">ª Sessão Extraordinária da </w:t>
      </w:r>
      <w:r w:rsidR="00DA4929" w:rsidRPr="008435C1">
        <w:rPr>
          <w:rFonts w:ascii="Arial" w:hAnsi="Arial" w:cs="Arial"/>
          <w:lang w:val="pt-PT"/>
        </w:rPr>
        <w:t>Assembleia</w:t>
      </w:r>
      <w:r w:rsidRPr="008435C1">
        <w:rPr>
          <w:rFonts w:ascii="Arial" w:hAnsi="Arial" w:cs="Arial"/>
          <w:lang w:val="pt-PT"/>
        </w:rPr>
        <w:t xml:space="preserve"> da IGAD de 21 de </w:t>
      </w:r>
      <w:r w:rsidR="00BB1187" w:rsidRPr="008435C1">
        <w:rPr>
          <w:rFonts w:ascii="Arial" w:hAnsi="Arial" w:cs="Arial"/>
          <w:lang w:val="pt-PT"/>
        </w:rPr>
        <w:t>Junho</w:t>
      </w:r>
      <w:r w:rsidRPr="008435C1">
        <w:rPr>
          <w:rFonts w:ascii="Arial" w:hAnsi="Arial" w:cs="Arial"/>
          <w:lang w:val="pt-PT"/>
        </w:rPr>
        <w:t xml:space="preserve"> de 2018 e exortar as partes sudanesas a respeitarem os compromissos assumidos, respeitar a santidade de vida e trabalh</w:t>
      </w:r>
      <w:r w:rsidR="00DA4929" w:rsidRPr="008435C1">
        <w:rPr>
          <w:rFonts w:ascii="Arial" w:hAnsi="Arial" w:cs="Arial"/>
          <w:lang w:val="pt-PT"/>
        </w:rPr>
        <w:t>ar</w:t>
      </w:r>
      <w:r w:rsidRPr="008435C1">
        <w:rPr>
          <w:rFonts w:ascii="Arial" w:hAnsi="Arial" w:cs="Arial"/>
          <w:lang w:val="pt-PT"/>
        </w:rPr>
        <w:t xml:space="preserve"> </w:t>
      </w:r>
      <w:r w:rsidR="00DA4929" w:rsidRPr="008435C1">
        <w:rPr>
          <w:rFonts w:ascii="Arial" w:hAnsi="Arial" w:cs="Arial"/>
          <w:lang w:val="pt-PT"/>
        </w:rPr>
        <w:t>no sentir de</w:t>
      </w:r>
      <w:r w:rsidRPr="008435C1">
        <w:rPr>
          <w:rFonts w:ascii="Arial" w:hAnsi="Arial" w:cs="Arial"/>
          <w:lang w:val="pt-PT"/>
        </w:rPr>
        <w:t xml:space="preserve"> trazer </w:t>
      </w:r>
      <w:r w:rsidR="00DA4929" w:rsidRPr="008435C1">
        <w:rPr>
          <w:rFonts w:ascii="Arial" w:hAnsi="Arial" w:cs="Arial"/>
          <w:lang w:val="pt-PT"/>
        </w:rPr>
        <w:t xml:space="preserve">a </w:t>
      </w:r>
      <w:r w:rsidRPr="008435C1">
        <w:rPr>
          <w:rFonts w:ascii="Arial" w:hAnsi="Arial" w:cs="Arial"/>
          <w:lang w:val="pt-PT"/>
        </w:rPr>
        <w:t>paz e segurança no país. Apelo à comunidade internacional para apoiar a implementação dos acordos de paz firmados pelas partes sul-sudanesas;</w:t>
      </w:r>
    </w:p>
    <w:p w:rsidR="00A075C6" w:rsidRPr="008435C1" w:rsidRDefault="00A075C6" w:rsidP="00A075C6">
      <w:pPr>
        <w:pStyle w:val="ListParagraph"/>
        <w:ind w:left="0"/>
        <w:jc w:val="both"/>
        <w:rPr>
          <w:rFonts w:ascii="Calibri" w:hAnsi="Calibri" w:cs="Calibri"/>
          <w:lang w:val="pt-PT"/>
        </w:rPr>
      </w:pPr>
    </w:p>
    <w:p w:rsidR="008921F6" w:rsidRPr="008435C1" w:rsidRDefault="00DA4929" w:rsidP="00D54B84">
      <w:pPr>
        <w:pStyle w:val="ListParagraph"/>
        <w:numPr>
          <w:ilvl w:val="0"/>
          <w:numId w:val="2"/>
        </w:numPr>
        <w:ind w:left="0" w:firstLine="0"/>
        <w:jc w:val="both"/>
        <w:rPr>
          <w:rFonts w:ascii="Calibri" w:hAnsi="Calibri" w:cs="Calibri"/>
          <w:lang w:val="pt-PT"/>
        </w:rPr>
      </w:pPr>
      <w:r w:rsidRPr="008435C1">
        <w:rPr>
          <w:rFonts w:ascii="Arial" w:hAnsi="Arial" w:cs="Arial"/>
          <w:lang w:val="pt-PT"/>
        </w:rPr>
        <w:t>Sublinhar</w:t>
      </w:r>
      <w:r w:rsidR="00D54B84" w:rsidRPr="008435C1">
        <w:rPr>
          <w:rFonts w:ascii="Arial" w:hAnsi="Arial" w:cs="Arial"/>
          <w:lang w:val="pt-PT"/>
        </w:rPr>
        <w:t xml:space="preserve"> que não pode haver solução militar para o c</w:t>
      </w:r>
      <w:r w:rsidRPr="008435C1">
        <w:rPr>
          <w:rFonts w:ascii="Arial" w:hAnsi="Arial" w:cs="Arial"/>
          <w:lang w:val="pt-PT"/>
        </w:rPr>
        <w:t>onflito no Sudão do Sul e exigir</w:t>
      </w:r>
      <w:r w:rsidR="00D54B84" w:rsidRPr="008435C1">
        <w:rPr>
          <w:rFonts w:ascii="Arial" w:hAnsi="Arial" w:cs="Arial"/>
          <w:lang w:val="pt-PT"/>
        </w:rPr>
        <w:t xml:space="preserve"> total respeito </w:t>
      </w:r>
      <w:r w:rsidRPr="008435C1">
        <w:rPr>
          <w:rFonts w:ascii="Arial" w:hAnsi="Arial" w:cs="Arial"/>
          <w:lang w:val="pt-PT"/>
        </w:rPr>
        <w:t>de</w:t>
      </w:r>
      <w:r w:rsidR="00D54B84" w:rsidRPr="008435C1">
        <w:rPr>
          <w:rFonts w:ascii="Arial" w:hAnsi="Arial" w:cs="Arial"/>
          <w:lang w:val="pt-PT"/>
        </w:rPr>
        <w:t xml:space="preserve"> todos os acordos assinados pelas partes e o fim das campanhas militares e, portanto, </w:t>
      </w:r>
      <w:r w:rsidRPr="008435C1">
        <w:rPr>
          <w:rFonts w:ascii="Arial" w:hAnsi="Arial" w:cs="Arial"/>
          <w:lang w:val="pt-PT"/>
        </w:rPr>
        <w:t>aprovar</w:t>
      </w:r>
      <w:r w:rsidR="00D54B84" w:rsidRPr="008435C1">
        <w:rPr>
          <w:rFonts w:ascii="Arial" w:hAnsi="Arial" w:cs="Arial"/>
          <w:lang w:val="pt-PT"/>
        </w:rPr>
        <w:t xml:space="preserve"> as decisões do 62º Conselho de Ministros e do 720</w:t>
      </w:r>
      <w:r w:rsidRPr="008435C1">
        <w:rPr>
          <w:rFonts w:ascii="Arial" w:hAnsi="Arial" w:cs="Arial"/>
          <w:vertAlign w:val="superscript"/>
          <w:lang w:val="pt-PT"/>
        </w:rPr>
        <w:t>a</w:t>
      </w:r>
      <w:r w:rsidR="00D54B84" w:rsidRPr="008435C1">
        <w:rPr>
          <w:rFonts w:ascii="Arial" w:hAnsi="Arial" w:cs="Arial"/>
          <w:lang w:val="pt-PT"/>
        </w:rPr>
        <w:t xml:space="preserve"> </w:t>
      </w:r>
      <w:r w:rsidRPr="008435C1">
        <w:rPr>
          <w:rFonts w:ascii="Arial" w:hAnsi="Arial" w:cs="Arial"/>
          <w:lang w:val="pt-PT"/>
        </w:rPr>
        <w:t xml:space="preserve">reunião do </w:t>
      </w:r>
      <w:r w:rsidR="00D54B84" w:rsidRPr="008435C1">
        <w:rPr>
          <w:rFonts w:ascii="Arial" w:hAnsi="Arial" w:cs="Arial"/>
          <w:lang w:val="pt-PT"/>
        </w:rPr>
        <w:t>Conselho</w:t>
      </w:r>
      <w:r w:rsidRPr="008435C1">
        <w:rPr>
          <w:rFonts w:ascii="Arial" w:hAnsi="Arial" w:cs="Arial"/>
          <w:lang w:val="pt-PT"/>
        </w:rPr>
        <w:t xml:space="preserve"> de </w:t>
      </w:r>
      <w:r w:rsidR="00D54B84" w:rsidRPr="008435C1">
        <w:rPr>
          <w:rFonts w:ascii="Arial" w:hAnsi="Arial" w:cs="Arial"/>
          <w:lang w:val="pt-PT"/>
        </w:rPr>
        <w:t>impor medidas punitivas contra aqueles que obstruem a paz e violam todos os acordos de paz assinados.</w:t>
      </w:r>
    </w:p>
    <w:p w:rsidR="00A075C6" w:rsidRPr="008435C1" w:rsidRDefault="00A075C6" w:rsidP="00A075C6">
      <w:pPr>
        <w:pStyle w:val="ListParagraph"/>
        <w:ind w:left="0"/>
        <w:jc w:val="both"/>
        <w:rPr>
          <w:rFonts w:ascii="Calibri" w:hAnsi="Calibri" w:cs="Calibri"/>
          <w:lang w:val="pt-PT"/>
        </w:rPr>
      </w:pPr>
    </w:p>
    <w:p w:rsidR="008921F6" w:rsidRPr="008435C1" w:rsidRDefault="00DA4929" w:rsidP="00D54B84">
      <w:pPr>
        <w:pStyle w:val="ListParagraph"/>
        <w:numPr>
          <w:ilvl w:val="0"/>
          <w:numId w:val="2"/>
        </w:numPr>
        <w:ind w:left="0" w:firstLine="0"/>
        <w:jc w:val="both"/>
        <w:rPr>
          <w:rFonts w:ascii="Calibri" w:hAnsi="Calibri" w:cs="Calibri"/>
          <w:lang w:val="pt-PT"/>
        </w:rPr>
      </w:pPr>
      <w:r w:rsidRPr="008435C1">
        <w:rPr>
          <w:rFonts w:ascii="Arial" w:hAnsi="Arial" w:cs="Arial"/>
          <w:lang w:val="pt-PT"/>
        </w:rPr>
        <w:t>Saudar</w:t>
      </w:r>
      <w:r w:rsidR="00D54B84" w:rsidRPr="008435C1">
        <w:rPr>
          <w:rFonts w:ascii="Arial" w:hAnsi="Arial" w:cs="Arial"/>
          <w:lang w:val="pt-PT"/>
        </w:rPr>
        <w:t xml:space="preserve"> a reunião </w:t>
      </w:r>
      <w:r w:rsidRPr="008435C1">
        <w:rPr>
          <w:rFonts w:ascii="Arial" w:hAnsi="Arial" w:cs="Arial"/>
          <w:lang w:val="pt-PT"/>
        </w:rPr>
        <w:t>frente-a-frente</w:t>
      </w:r>
      <w:r w:rsidR="00D54B84" w:rsidRPr="008435C1">
        <w:rPr>
          <w:rFonts w:ascii="Arial" w:hAnsi="Arial" w:cs="Arial"/>
          <w:lang w:val="pt-PT"/>
        </w:rPr>
        <w:t xml:space="preserve"> e encoraj</w:t>
      </w:r>
      <w:r w:rsidRPr="008435C1">
        <w:rPr>
          <w:rFonts w:ascii="Arial" w:hAnsi="Arial" w:cs="Arial"/>
          <w:lang w:val="pt-PT"/>
        </w:rPr>
        <w:t>ar</w:t>
      </w:r>
      <w:r w:rsidR="00D54B84" w:rsidRPr="008435C1">
        <w:rPr>
          <w:rFonts w:ascii="Arial" w:hAnsi="Arial" w:cs="Arial"/>
          <w:lang w:val="pt-PT"/>
        </w:rPr>
        <w:t xml:space="preserve"> os dois líderes a </w:t>
      </w:r>
      <w:r w:rsidRPr="008435C1">
        <w:rPr>
          <w:rFonts w:ascii="Arial" w:hAnsi="Arial" w:cs="Arial"/>
          <w:lang w:val="pt-PT"/>
        </w:rPr>
        <w:t>manter</w:t>
      </w:r>
      <w:r w:rsidR="00D54B84" w:rsidRPr="008435C1">
        <w:rPr>
          <w:rFonts w:ascii="Arial" w:hAnsi="Arial" w:cs="Arial"/>
          <w:lang w:val="pt-PT"/>
        </w:rPr>
        <w:t xml:space="preserve"> esta iniciativa que deve criar um ambiente propício para a reconciliação e a reconstrução do tecido social dilacerado por anos de guerra. </w:t>
      </w:r>
      <w:r w:rsidRPr="008435C1">
        <w:rPr>
          <w:rFonts w:ascii="Arial" w:hAnsi="Arial" w:cs="Arial"/>
          <w:lang w:val="pt-PT"/>
        </w:rPr>
        <w:t>Apelar para</w:t>
      </w:r>
      <w:r w:rsidR="00D54B84" w:rsidRPr="008435C1">
        <w:rPr>
          <w:rFonts w:ascii="Arial" w:hAnsi="Arial" w:cs="Arial"/>
          <w:lang w:val="pt-PT"/>
        </w:rPr>
        <w:t xml:space="preserve"> uma rápida conclusão das negociações s</w:t>
      </w:r>
      <w:r w:rsidRPr="008435C1">
        <w:rPr>
          <w:rFonts w:ascii="Arial" w:hAnsi="Arial" w:cs="Arial"/>
          <w:lang w:val="pt-PT"/>
        </w:rPr>
        <w:t>obre as restantes questões das P</w:t>
      </w:r>
      <w:r w:rsidR="00D54B84" w:rsidRPr="008435C1">
        <w:rPr>
          <w:rFonts w:ascii="Arial" w:hAnsi="Arial" w:cs="Arial"/>
          <w:lang w:val="pt-PT"/>
        </w:rPr>
        <w:t xml:space="preserve">ropostas </w:t>
      </w:r>
      <w:r w:rsidRPr="008435C1">
        <w:rPr>
          <w:rFonts w:ascii="Arial" w:hAnsi="Arial" w:cs="Arial"/>
          <w:lang w:val="pt-PT"/>
        </w:rPr>
        <w:t>Conciliatórias</w:t>
      </w:r>
      <w:r w:rsidR="00D54B84" w:rsidRPr="008435C1">
        <w:rPr>
          <w:rFonts w:ascii="Arial" w:hAnsi="Arial" w:cs="Arial"/>
          <w:lang w:val="pt-PT"/>
        </w:rPr>
        <w:t xml:space="preserve"> </w:t>
      </w:r>
      <w:r w:rsidRPr="008435C1">
        <w:rPr>
          <w:rFonts w:ascii="Arial" w:hAnsi="Arial" w:cs="Arial"/>
          <w:lang w:val="pt-PT"/>
        </w:rPr>
        <w:t xml:space="preserve">apresentadas </w:t>
      </w:r>
      <w:r w:rsidR="00D54B84" w:rsidRPr="008435C1">
        <w:rPr>
          <w:rFonts w:ascii="Arial" w:hAnsi="Arial" w:cs="Arial"/>
          <w:lang w:val="pt-PT"/>
        </w:rPr>
        <w:t>pela IGAD</w:t>
      </w:r>
      <w:r w:rsidR="00BE76F0" w:rsidRPr="008435C1">
        <w:rPr>
          <w:rFonts w:ascii="Arial" w:hAnsi="Arial" w:cs="Arial"/>
          <w:lang w:val="pt-PT"/>
        </w:rPr>
        <w:t>;</w:t>
      </w:r>
    </w:p>
    <w:p w:rsidR="00BE76F0" w:rsidRPr="008435C1" w:rsidRDefault="00BE76F0" w:rsidP="00BE76F0">
      <w:pPr>
        <w:pStyle w:val="ListParagraph"/>
        <w:ind w:left="0"/>
        <w:jc w:val="both"/>
        <w:rPr>
          <w:rFonts w:ascii="Calibri" w:hAnsi="Calibri" w:cs="Calibri"/>
          <w:lang w:val="pt-PT"/>
        </w:rPr>
      </w:pPr>
    </w:p>
    <w:p w:rsidR="00E8501E" w:rsidRPr="008435C1" w:rsidRDefault="00D54B84" w:rsidP="00D54B84">
      <w:pPr>
        <w:pStyle w:val="ListParagraph"/>
        <w:numPr>
          <w:ilvl w:val="0"/>
          <w:numId w:val="2"/>
        </w:numPr>
        <w:ind w:left="0" w:firstLine="0"/>
        <w:jc w:val="both"/>
        <w:rPr>
          <w:rFonts w:ascii="Calibri" w:hAnsi="Calibri" w:cs="Calibri"/>
          <w:lang w:val="pt-PT"/>
        </w:rPr>
      </w:pPr>
      <w:r w:rsidRPr="008435C1">
        <w:rPr>
          <w:rFonts w:ascii="Arial" w:hAnsi="Arial" w:cs="Arial"/>
          <w:lang w:val="pt-PT"/>
        </w:rPr>
        <w:t xml:space="preserve">Incentivar a comunidade internacional a </w:t>
      </w:r>
      <w:r w:rsidR="00DA4929" w:rsidRPr="008435C1">
        <w:rPr>
          <w:rFonts w:ascii="Arial" w:hAnsi="Arial" w:cs="Arial"/>
          <w:lang w:val="pt-PT"/>
        </w:rPr>
        <w:t>prestar</w:t>
      </w:r>
      <w:r w:rsidRPr="008435C1">
        <w:rPr>
          <w:rFonts w:ascii="Arial" w:hAnsi="Arial" w:cs="Arial"/>
          <w:lang w:val="pt-PT"/>
        </w:rPr>
        <w:t xml:space="preserve"> a tão necessária assistência humanitária e preparar o processo de recuperação </w:t>
      </w:r>
      <w:r w:rsidR="00BE76F0" w:rsidRPr="008435C1">
        <w:rPr>
          <w:rFonts w:ascii="Arial" w:hAnsi="Arial" w:cs="Arial"/>
          <w:lang w:val="pt-PT"/>
        </w:rPr>
        <w:t>na sequência</w:t>
      </w:r>
      <w:r w:rsidRPr="008435C1">
        <w:rPr>
          <w:rFonts w:ascii="Arial" w:hAnsi="Arial" w:cs="Arial"/>
          <w:lang w:val="pt-PT"/>
        </w:rPr>
        <w:t xml:space="preserve"> </w:t>
      </w:r>
      <w:r w:rsidR="00BE76F0" w:rsidRPr="008435C1">
        <w:rPr>
          <w:rFonts w:ascii="Arial" w:hAnsi="Arial" w:cs="Arial"/>
          <w:lang w:val="pt-PT"/>
        </w:rPr>
        <w:t>d</w:t>
      </w:r>
      <w:r w:rsidRPr="008435C1">
        <w:rPr>
          <w:rFonts w:ascii="Arial" w:hAnsi="Arial" w:cs="Arial"/>
          <w:lang w:val="pt-PT"/>
        </w:rPr>
        <w:t xml:space="preserve">a assinatura do Acordo. </w:t>
      </w:r>
      <w:r w:rsidR="00BE76F0" w:rsidRPr="008435C1">
        <w:rPr>
          <w:rFonts w:ascii="Arial" w:hAnsi="Arial" w:cs="Arial"/>
          <w:lang w:val="pt-PT"/>
        </w:rPr>
        <w:t>Apelar</w:t>
      </w:r>
      <w:r w:rsidRPr="008435C1">
        <w:rPr>
          <w:rFonts w:ascii="Arial" w:hAnsi="Arial" w:cs="Arial"/>
          <w:lang w:val="pt-PT"/>
        </w:rPr>
        <w:t xml:space="preserve"> ao TGoNU e aos outros grupos armados que permitam o acesso humanitário irrestrito às áreas </w:t>
      </w:r>
      <w:r w:rsidR="00CC263F" w:rsidRPr="008435C1">
        <w:rPr>
          <w:rFonts w:ascii="Arial" w:hAnsi="Arial" w:cs="Arial"/>
          <w:lang w:val="pt-PT"/>
        </w:rPr>
        <w:t>afectadas</w:t>
      </w:r>
      <w:r w:rsidR="00BE76F0" w:rsidRPr="008435C1">
        <w:rPr>
          <w:rFonts w:ascii="Arial" w:hAnsi="Arial" w:cs="Arial"/>
          <w:lang w:val="pt-PT"/>
        </w:rPr>
        <w:t xml:space="preserve"> pela guerra;</w:t>
      </w:r>
    </w:p>
    <w:p w:rsidR="00A075C6" w:rsidRPr="008435C1" w:rsidRDefault="00A075C6" w:rsidP="00A075C6">
      <w:pPr>
        <w:pStyle w:val="ListParagraph"/>
        <w:ind w:left="0"/>
        <w:jc w:val="both"/>
        <w:rPr>
          <w:rFonts w:ascii="Calibri" w:hAnsi="Calibri" w:cs="Calibri"/>
          <w:lang w:val="pt-PT"/>
        </w:rPr>
      </w:pPr>
    </w:p>
    <w:p w:rsidR="00B66576" w:rsidRPr="00B66576" w:rsidRDefault="00D54B84" w:rsidP="00BE76F0">
      <w:pPr>
        <w:pStyle w:val="ListParagraph"/>
        <w:numPr>
          <w:ilvl w:val="0"/>
          <w:numId w:val="2"/>
        </w:numPr>
        <w:ind w:left="0" w:firstLine="0"/>
        <w:jc w:val="both"/>
        <w:rPr>
          <w:rFonts w:ascii="Calibri" w:hAnsi="Calibri" w:cs="Calibri"/>
          <w:lang w:val="pt-PT"/>
        </w:rPr>
      </w:pPr>
      <w:r w:rsidRPr="008435C1">
        <w:rPr>
          <w:rFonts w:ascii="Arial" w:hAnsi="Arial" w:cs="Arial"/>
          <w:lang w:val="pt-PT"/>
        </w:rPr>
        <w:t xml:space="preserve">Encorajar </w:t>
      </w:r>
      <w:r w:rsidR="00BE76F0" w:rsidRPr="008435C1">
        <w:rPr>
          <w:rFonts w:ascii="Arial" w:hAnsi="Arial" w:cs="Arial"/>
          <w:lang w:val="pt-PT"/>
        </w:rPr>
        <w:t>um</w:t>
      </w:r>
      <w:r w:rsidRPr="008435C1">
        <w:rPr>
          <w:rFonts w:ascii="Arial" w:hAnsi="Arial" w:cs="Arial"/>
          <w:lang w:val="pt-PT"/>
        </w:rPr>
        <w:t>a cooperação e coordenação robusta</w:t>
      </w:r>
      <w:r w:rsidR="00BE76F0" w:rsidRPr="008435C1">
        <w:rPr>
          <w:rFonts w:ascii="Arial" w:hAnsi="Arial" w:cs="Arial"/>
          <w:lang w:val="pt-PT"/>
        </w:rPr>
        <w:t>s</w:t>
      </w:r>
      <w:r w:rsidRPr="008435C1">
        <w:rPr>
          <w:rFonts w:ascii="Arial" w:hAnsi="Arial" w:cs="Arial"/>
          <w:lang w:val="pt-PT"/>
        </w:rPr>
        <w:t xml:space="preserve"> entre a UA, IGAD e a ONU e sublinhar a necessidade de o Comité </w:t>
      </w:r>
      <w:r w:rsidRPr="008435C1">
        <w:rPr>
          <w:rFonts w:ascii="Arial" w:hAnsi="Arial" w:cs="Arial"/>
          <w:i/>
          <w:lang w:val="pt-PT"/>
        </w:rPr>
        <w:t>Ad Hoc</w:t>
      </w:r>
      <w:r w:rsidRPr="008435C1">
        <w:rPr>
          <w:rFonts w:ascii="Arial" w:hAnsi="Arial" w:cs="Arial"/>
          <w:lang w:val="pt-PT"/>
        </w:rPr>
        <w:t xml:space="preserve"> da UA para o Sudão do Sul, </w:t>
      </w:r>
      <w:r w:rsidR="00BE76F0" w:rsidRPr="008435C1">
        <w:rPr>
          <w:rFonts w:ascii="Arial" w:hAnsi="Arial" w:cs="Arial"/>
          <w:lang w:val="pt-PT"/>
        </w:rPr>
        <w:t xml:space="preserve">que </w:t>
      </w:r>
      <w:r w:rsidRPr="008435C1">
        <w:rPr>
          <w:rFonts w:ascii="Arial" w:hAnsi="Arial" w:cs="Arial"/>
          <w:lang w:val="pt-PT"/>
        </w:rPr>
        <w:t>trabalha com o Alto Representante da UA para o Sudão do Sul, intensificar esforços para assegurar a implementa</w:t>
      </w:r>
      <w:r w:rsidR="00BE76F0" w:rsidRPr="008435C1">
        <w:rPr>
          <w:rFonts w:ascii="Arial" w:hAnsi="Arial" w:cs="Arial"/>
          <w:lang w:val="pt-PT"/>
        </w:rPr>
        <w:t>ção total dos acordos assinados;</w:t>
      </w:r>
    </w:p>
    <w:p w:rsidR="00B66576" w:rsidRPr="00B66576" w:rsidRDefault="00B66576" w:rsidP="00B66576">
      <w:pPr>
        <w:pStyle w:val="ListParagraph"/>
        <w:rPr>
          <w:rFonts w:ascii="Arial" w:hAnsi="Arial" w:cs="Arial"/>
          <w:lang w:val="pt-PT"/>
        </w:rPr>
      </w:pPr>
    </w:p>
    <w:p w:rsidR="002C6AF1" w:rsidRPr="00B66576" w:rsidRDefault="00D54B84" w:rsidP="00BE76F0">
      <w:pPr>
        <w:pStyle w:val="ListParagraph"/>
        <w:numPr>
          <w:ilvl w:val="0"/>
          <w:numId w:val="2"/>
        </w:numPr>
        <w:ind w:left="0" w:firstLine="0"/>
        <w:jc w:val="both"/>
        <w:rPr>
          <w:rFonts w:ascii="Calibri" w:hAnsi="Calibri" w:cs="Calibri"/>
          <w:lang w:val="pt-PT"/>
        </w:rPr>
      </w:pPr>
      <w:r w:rsidRPr="00B66576">
        <w:rPr>
          <w:rFonts w:ascii="Arial" w:hAnsi="Arial" w:cs="Arial"/>
          <w:lang w:val="pt-PT"/>
        </w:rPr>
        <w:t>Exortar todos os grupos armados a libertarem sem demora todas as criança</w:t>
      </w:r>
      <w:r w:rsidR="008435C1" w:rsidRPr="00B66576">
        <w:rPr>
          <w:rFonts w:ascii="Arial" w:hAnsi="Arial" w:cs="Arial"/>
          <w:lang w:val="pt-PT"/>
        </w:rPr>
        <w:t>s</w:t>
      </w:r>
      <w:r w:rsidRPr="00B66576">
        <w:rPr>
          <w:rFonts w:ascii="Arial" w:hAnsi="Arial" w:cs="Arial"/>
          <w:lang w:val="pt-PT"/>
        </w:rPr>
        <w:t>-soldados nos seus acampamentos para que possam reunir-se com as suas famílias e regressar</w:t>
      </w:r>
      <w:r w:rsidR="00BE76F0" w:rsidRPr="00B66576">
        <w:rPr>
          <w:rFonts w:ascii="Arial" w:hAnsi="Arial" w:cs="Arial"/>
          <w:lang w:val="pt-PT"/>
        </w:rPr>
        <w:t>em</w:t>
      </w:r>
      <w:r w:rsidRPr="00B66576">
        <w:rPr>
          <w:rFonts w:ascii="Arial" w:hAnsi="Arial" w:cs="Arial"/>
          <w:lang w:val="pt-PT"/>
        </w:rPr>
        <w:t xml:space="preserve"> à escola. </w:t>
      </w:r>
      <w:r w:rsidR="00BE76F0" w:rsidRPr="00B66576">
        <w:rPr>
          <w:rFonts w:ascii="Arial" w:hAnsi="Arial" w:cs="Arial"/>
          <w:lang w:val="pt-PT"/>
        </w:rPr>
        <w:t>Apelar ainda aos referidos grupos</w:t>
      </w:r>
      <w:r w:rsidRPr="00B66576">
        <w:rPr>
          <w:rFonts w:ascii="Arial" w:hAnsi="Arial" w:cs="Arial"/>
          <w:lang w:val="pt-PT"/>
        </w:rPr>
        <w:t xml:space="preserve"> para evitar qualquer violência contra as mulheres, pois não haverá impunidade para </w:t>
      </w:r>
      <w:r w:rsidR="00BE76F0" w:rsidRPr="00B66576">
        <w:rPr>
          <w:rFonts w:ascii="Arial" w:hAnsi="Arial" w:cs="Arial"/>
          <w:lang w:val="pt-PT"/>
        </w:rPr>
        <w:t>os perpetradores de tais crimes; e</w:t>
      </w:r>
    </w:p>
    <w:p w:rsidR="00A075C6" w:rsidRPr="008435C1" w:rsidRDefault="00A075C6" w:rsidP="00D54B84">
      <w:pPr>
        <w:rPr>
          <w:rFonts w:ascii="Calibri" w:hAnsi="Calibri" w:cs="Calibri"/>
          <w:lang w:val="pt-PT"/>
        </w:rPr>
      </w:pPr>
    </w:p>
    <w:p w:rsidR="002C6AF1" w:rsidRPr="008435C1" w:rsidRDefault="00BE76F0" w:rsidP="00D54B84">
      <w:pPr>
        <w:pStyle w:val="ListParagraph"/>
        <w:numPr>
          <w:ilvl w:val="0"/>
          <w:numId w:val="2"/>
        </w:numPr>
        <w:ind w:left="0" w:firstLine="0"/>
        <w:jc w:val="both"/>
        <w:rPr>
          <w:rFonts w:ascii="Calibri" w:hAnsi="Calibri" w:cs="Calibri"/>
          <w:lang w:val="pt-PT"/>
        </w:rPr>
      </w:pPr>
      <w:r w:rsidRPr="008435C1">
        <w:rPr>
          <w:rFonts w:ascii="Arial" w:hAnsi="Arial" w:cs="Arial"/>
          <w:lang w:val="pt-PT"/>
        </w:rPr>
        <w:t>Incentivar</w:t>
      </w:r>
      <w:r w:rsidR="00D54B84" w:rsidRPr="008435C1">
        <w:rPr>
          <w:rFonts w:ascii="Arial" w:hAnsi="Arial" w:cs="Arial"/>
          <w:lang w:val="pt-PT"/>
        </w:rPr>
        <w:t xml:space="preserve"> o Sudão e o Sudão do Sul a intensificar</w:t>
      </w:r>
      <w:r w:rsidRPr="008435C1">
        <w:rPr>
          <w:rFonts w:ascii="Arial" w:hAnsi="Arial" w:cs="Arial"/>
          <w:lang w:val="pt-PT"/>
        </w:rPr>
        <w:t>em</w:t>
      </w:r>
      <w:r w:rsidR="00D54B84" w:rsidRPr="008435C1">
        <w:rPr>
          <w:rFonts w:ascii="Arial" w:hAnsi="Arial" w:cs="Arial"/>
          <w:lang w:val="pt-PT"/>
        </w:rPr>
        <w:t xml:space="preserve"> esforços para promover </w:t>
      </w:r>
      <w:r w:rsidRPr="008435C1">
        <w:rPr>
          <w:rFonts w:ascii="Arial" w:hAnsi="Arial" w:cs="Arial"/>
          <w:lang w:val="pt-PT"/>
        </w:rPr>
        <w:t xml:space="preserve">as </w:t>
      </w:r>
      <w:r w:rsidR="00D54B84" w:rsidRPr="008435C1">
        <w:rPr>
          <w:rFonts w:ascii="Arial" w:hAnsi="Arial" w:cs="Arial"/>
          <w:lang w:val="pt-PT"/>
        </w:rPr>
        <w:t xml:space="preserve">suas relações bilaterais e abrir caminho para a retomada da produção de petróleo </w:t>
      </w:r>
      <w:r w:rsidRPr="008435C1">
        <w:rPr>
          <w:rFonts w:ascii="Arial" w:hAnsi="Arial" w:cs="Arial"/>
          <w:lang w:val="pt-PT"/>
        </w:rPr>
        <w:t>para o benefício mútuo</w:t>
      </w:r>
      <w:r w:rsidR="00D54B84" w:rsidRPr="008435C1">
        <w:rPr>
          <w:rFonts w:ascii="Arial" w:hAnsi="Arial" w:cs="Arial"/>
          <w:lang w:val="pt-PT"/>
        </w:rPr>
        <w:t xml:space="preserve"> </w:t>
      </w:r>
      <w:r w:rsidRPr="008435C1">
        <w:rPr>
          <w:rFonts w:ascii="Arial" w:hAnsi="Arial" w:cs="Arial"/>
          <w:lang w:val="pt-PT"/>
        </w:rPr>
        <w:t>d</w:t>
      </w:r>
      <w:r w:rsidR="00D54B84" w:rsidRPr="008435C1">
        <w:rPr>
          <w:rFonts w:ascii="Arial" w:hAnsi="Arial" w:cs="Arial"/>
          <w:lang w:val="pt-PT"/>
        </w:rPr>
        <w:t>a economia dos dois países.</w:t>
      </w:r>
    </w:p>
    <w:sectPr w:rsidR="002C6AF1" w:rsidRPr="008435C1" w:rsidSect="004835C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9057A"/>
    <w:multiLevelType w:val="multilevel"/>
    <w:tmpl w:val="8BFEFEC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49F7F0C"/>
    <w:multiLevelType w:val="multilevel"/>
    <w:tmpl w:val="665C700E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0595BB6"/>
    <w:multiLevelType w:val="multilevel"/>
    <w:tmpl w:val="5B16D59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22D0115"/>
    <w:multiLevelType w:val="multilevel"/>
    <w:tmpl w:val="8574217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2561D19"/>
    <w:multiLevelType w:val="multilevel"/>
    <w:tmpl w:val="DFC05630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E9E4040"/>
    <w:multiLevelType w:val="multilevel"/>
    <w:tmpl w:val="379E0F30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5F73096"/>
    <w:multiLevelType w:val="multilevel"/>
    <w:tmpl w:val="36E44CB2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5D600E5"/>
    <w:multiLevelType w:val="multilevel"/>
    <w:tmpl w:val="0AC80978"/>
    <w:lvl w:ilvl="0">
      <w:start w:val="1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B463B43"/>
    <w:multiLevelType w:val="multilevel"/>
    <w:tmpl w:val="77183E28"/>
    <w:lvl w:ilvl="0">
      <w:start w:val="1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F2F31D3"/>
    <w:multiLevelType w:val="multilevel"/>
    <w:tmpl w:val="660E81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415E7134"/>
    <w:multiLevelType w:val="multilevel"/>
    <w:tmpl w:val="494A308A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4E8A5644"/>
    <w:multiLevelType w:val="multilevel"/>
    <w:tmpl w:val="4A0039D4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52460C18"/>
    <w:multiLevelType w:val="multilevel"/>
    <w:tmpl w:val="29CC01E6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5C557430"/>
    <w:multiLevelType w:val="multilevel"/>
    <w:tmpl w:val="5F6667A0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5D124721"/>
    <w:multiLevelType w:val="multilevel"/>
    <w:tmpl w:val="135E5104"/>
    <w:lvl w:ilvl="0">
      <w:start w:val="1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70B226AA"/>
    <w:multiLevelType w:val="hybridMultilevel"/>
    <w:tmpl w:val="18806A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2771EC4"/>
    <w:multiLevelType w:val="multilevel"/>
    <w:tmpl w:val="FE4EAEB8"/>
    <w:lvl w:ilvl="0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77391A13"/>
    <w:multiLevelType w:val="hybridMultilevel"/>
    <w:tmpl w:val="71847734"/>
    <w:lvl w:ilvl="0" w:tplc="B3D6C816">
      <w:start w:val="1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7BD97D17"/>
    <w:multiLevelType w:val="hybridMultilevel"/>
    <w:tmpl w:val="6EDC550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C534351"/>
    <w:multiLevelType w:val="multilevel"/>
    <w:tmpl w:val="854407B8"/>
    <w:lvl w:ilvl="0">
      <w:start w:val="1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7FC320F1"/>
    <w:multiLevelType w:val="multilevel"/>
    <w:tmpl w:val="F1D2B3D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5"/>
  </w:num>
  <w:num w:numId="2">
    <w:abstractNumId w:val="18"/>
  </w:num>
  <w:num w:numId="3">
    <w:abstractNumId w:val="2"/>
  </w:num>
  <w:num w:numId="4">
    <w:abstractNumId w:val="0"/>
  </w:num>
  <w:num w:numId="5">
    <w:abstractNumId w:val="20"/>
  </w:num>
  <w:num w:numId="6">
    <w:abstractNumId w:val="3"/>
  </w:num>
  <w:num w:numId="7">
    <w:abstractNumId w:val="10"/>
  </w:num>
  <w:num w:numId="8">
    <w:abstractNumId w:val="12"/>
  </w:num>
  <w:num w:numId="9">
    <w:abstractNumId w:val="6"/>
  </w:num>
  <w:num w:numId="10">
    <w:abstractNumId w:val="11"/>
  </w:num>
  <w:num w:numId="11">
    <w:abstractNumId w:val="1"/>
  </w:num>
  <w:num w:numId="12">
    <w:abstractNumId w:val="5"/>
  </w:num>
  <w:num w:numId="13">
    <w:abstractNumId w:val="4"/>
  </w:num>
  <w:num w:numId="14">
    <w:abstractNumId w:val="16"/>
  </w:num>
  <w:num w:numId="15">
    <w:abstractNumId w:val="8"/>
  </w:num>
  <w:num w:numId="16">
    <w:abstractNumId w:val="19"/>
  </w:num>
  <w:num w:numId="17">
    <w:abstractNumId w:val="7"/>
  </w:num>
  <w:num w:numId="18">
    <w:abstractNumId w:val="14"/>
  </w:num>
  <w:num w:numId="19">
    <w:abstractNumId w:val="17"/>
  </w:num>
  <w:num w:numId="20">
    <w:abstractNumId w:val="9"/>
  </w:num>
  <w:num w:numId="21">
    <w:abstractNumId w:val="13"/>
    <w:lvlOverride w:ilvl="0">
      <w:lvl w:ilvl="0">
        <w:numFmt w:val="decimal"/>
        <w:lvlText w:val="%1."/>
        <w:lvlJc w:val="left"/>
      </w:lvl>
    </w:lvlOverride>
  </w:num>
  <w:num w:numId="22">
    <w:abstractNumId w:val="13"/>
    <w:lvlOverride w:ilvl="0">
      <w:lvl w:ilvl="0">
        <w:numFmt w:val="decimal"/>
        <w:lvlText w:val="%1."/>
        <w:lvlJc w:val="left"/>
      </w:lvl>
    </w:lvlOverride>
  </w:num>
  <w:num w:numId="23">
    <w:abstractNumId w:val="13"/>
    <w:lvlOverride w:ilvl="0">
      <w:lvl w:ilvl="0">
        <w:numFmt w:val="decimal"/>
        <w:lvlText w:val="%1."/>
        <w:lvlJc w:val="left"/>
      </w:lvl>
    </w:lvlOverride>
  </w:num>
  <w:num w:numId="24">
    <w:abstractNumId w:val="13"/>
    <w:lvlOverride w:ilvl="0">
      <w:lvl w:ilvl="0">
        <w:numFmt w:val="decimal"/>
        <w:lvlText w:val="%1."/>
        <w:lvlJc w:val="left"/>
      </w:lvl>
    </w:lvlOverride>
  </w:num>
  <w:num w:numId="25">
    <w:abstractNumId w:val="13"/>
    <w:lvlOverride w:ilvl="0">
      <w:lvl w:ilvl="0">
        <w:numFmt w:val="decimal"/>
        <w:lvlText w:val="%1."/>
        <w:lvlJc w:val="left"/>
      </w:lvl>
    </w:lvlOverride>
  </w:num>
  <w:num w:numId="26">
    <w:abstractNumId w:val="13"/>
    <w:lvlOverride w:ilvl="0">
      <w:lvl w:ilvl="0">
        <w:numFmt w:val="decimal"/>
        <w:lvlText w:val="%1."/>
        <w:lvlJc w:val="left"/>
      </w:lvl>
    </w:lvlOverride>
  </w:num>
  <w:num w:numId="27">
    <w:abstractNumId w:val="13"/>
    <w:lvlOverride w:ilvl="0">
      <w:lvl w:ilvl="0">
        <w:numFmt w:val="decimal"/>
        <w:lvlText w:val="%1."/>
        <w:lvlJc w:val="left"/>
      </w:lvl>
    </w:lvlOverride>
  </w:num>
  <w:num w:numId="28">
    <w:abstractNumId w:val="13"/>
    <w:lvlOverride w:ilvl="0">
      <w:lvl w:ilvl="0">
        <w:numFmt w:val="decimal"/>
        <w:lvlText w:val="%1."/>
        <w:lvlJc w:val="left"/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revisionView w:inkAnnotations="0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64E2"/>
    <w:rsid w:val="00011576"/>
    <w:rsid w:val="000152A0"/>
    <w:rsid w:val="000242CB"/>
    <w:rsid w:val="000279CB"/>
    <w:rsid w:val="00045B51"/>
    <w:rsid w:val="00050BB1"/>
    <w:rsid w:val="000528B9"/>
    <w:rsid w:val="00061BB1"/>
    <w:rsid w:val="00061D18"/>
    <w:rsid w:val="000671DD"/>
    <w:rsid w:val="00075FCD"/>
    <w:rsid w:val="00093C9B"/>
    <w:rsid w:val="00097EC6"/>
    <w:rsid w:val="000A0D62"/>
    <w:rsid w:val="000A1F92"/>
    <w:rsid w:val="000B35FC"/>
    <w:rsid w:val="000C5C3C"/>
    <w:rsid w:val="000C6237"/>
    <w:rsid w:val="000E27C1"/>
    <w:rsid w:val="000E330B"/>
    <w:rsid w:val="000F23AA"/>
    <w:rsid w:val="000F3267"/>
    <w:rsid w:val="00104218"/>
    <w:rsid w:val="00120266"/>
    <w:rsid w:val="001246AC"/>
    <w:rsid w:val="00140CAA"/>
    <w:rsid w:val="00142F88"/>
    <w:rsid w:val="00145DBA"/>
    <w:rsid w:val="00152F3D"/>
    <w:rsid w:val="001677C6"/>
    <w:rsid w:val="00175820"/>
    <w:rsid w:val="001818D8"/>
    <w:rsid w:val="00182053"/>
    <w:rsid w:val="00194B34"/>
    <w:rsid w:val="00194CF7"/>
    <w:rsid w:val="001A5C7E"/>
    <w:rsid w:val="001B351A"/>
    <w:rsid w:val="001B6324"/>
    <w:rsid w:val="001B764C"/>
    <w:rsid w:val="001C329D"/>
    <w:rsid w:val="001C78A7"/>
    <w:rsid w:val="001D0533"/>
    <w:rsid w:val="001E5FFC"/>
    <w:rsid w:val="00202001"/>
    <w:rsid w:val="002028A0"/>
    <w:rsid w:val="00227A44"/>
    <w:rsid w:val="00231BEE"/>
    <w:rsid w:val="00233E5A"/>
    <w:rsid w:val="002375CF"/>
    <w:rsid w:val="00250700"/>
    <w:rsid w:val="00252EDD"/>
    <w:rsid w:val="00265BA4"/>
    <w:rsid w:val="002667F7"/>
    <w:rsid w:val="0027291D"/>
    <w:rsid w:val="0027338E"/>
    <w:rsid w:val="00275833"/>
    <w:rsid w:val="00276CA7"/>
    <w:rsid w:val="00284210"/>
    <w:rsid w:val="0029140C"/>
    <w:rsid w:val="00295C7A"/>
    <w:rsid w:val="00297378"/>
    <w:rsid w:val="002A00FF"/>
    <w:rsid w:val="002B6D2C"/>
    <w:rsid w:val="002C128E"/>
    <w:rsid w:val="002C61CE"/>
    <w:rsid w:val="002C6AF1"/>
    <w:rsid w:val="002C7735"/>
    <w:rsid w:val="002C7B71"/>
    <w:rsid w:val="002D1366"/>
    <w:rsid w:val="002D64E2"/>
    <w:rsid w:val="002D75C0"/>
    <w:rsid w:val="002E0A47"/>
    <w:rsid w:val="002F740D"/>
    <w:rsid w:val="0030060B"/>
    <w:rsid w:val="00305842"/>
    <w:rsid w:val="00323202"/>
    <w:rsid w:val="00331722"/>
    <w:rsid w:val="00352D4D"/>
    <w:rsid w:val="00357140"/>
    <w:rsid w:val="00367A44"/>
    <w:rsid w:val="00367C2D"/>
    <w:rsid w:val="00387159"/>
    <w:rsid w:val="003A337F"/>
    <w:rsid w:val="003A7314"/>
    <w:rsid w:val="003B2D26"/>
    <w:rsid w:val="003B3A58"/>
    <w:rsid w:val="003B5329"/>
    <w:rsid w:val="003C2EC8"/>
    <w:rsid w:val="003C47A8"/>
    <w:rsid w:val="003C7CF4"/>
    <w:rsid w:val="003C7DAA"/>
    <w:rsid w:val="003D4579"/>
    <w:rsid w:val="003E2174"/>
    <w:rsid w:val="003E4058"/>
    <w:rsid w:val="003E41E4"/>
    <w:rsid w:val="003F2F65"/>
    <w:rsid w:val="003F37BA"/>
    <w:rsid w:val="00402BCF"/>
    <w:rsid w:val="00406EB3"/>
    <w:rsid w:val="00433CD8"/>
    <w:rsid w:val="00441CFD"/>
    <w:rsid w:val="00444BEE"/>
    <w:rsid w:val="004520A6"/>
    <w:rsid w:val="004526E5"/>
    <w:rsid w:val="00453080"/>
    <w:rsid w:val="00454D44"/>
    <w:rsid w:val="00455683"/>
    <w:rsid w:val="004703A5"/>
    <w:rsid w:val="00471072"/>
    <w:rsid w:val="00475E65"/>
    <w:rsid w:val="00476F9D"/>
    <w:rsid w:val="004835C3"/>
    <w:rsid w:val="00485DEF"/>
    <w:rsid w:val="00497404"/>
    <w:rsid w:val="004A3590"/>
    <w:rsid w:val="004A416F"/>
    <w:rsid w:val="004B5DD1"/>
    <w:rsid w:val="004B674D"/>
    <w:rsid w:val="004C5CB1"/>
    <w:rsid w:val="004D07AC"/>
    <w:rsid w:val="004D4D5B"/>
    <w:rsid w:val="004D4E39"/>
    <w:rsid w:val="004E0358"/>
    <w:rsid w:val="004E0D20"/>
    <w:rsid w:val="00503B86"/>
    <w:rsid w:val="00507DBB"/>
    <w:rsid w:val="0051526B"/>
    <w:rsid w:val="0051743D"/>
    <w:rsid w:val="00523614"/>
    <w:rsid w:val="00526D80"/>
    <w:rsid w:val="005327A1"/>
    <w:rsid w:val="005336B9"/>
    <w:rsid w:val="00541BD9"/>
    <w:rsid w:val="00553CE2"/>
    <w:rsid w:val="00562804"/>
    <w:rsid w:val="0056417E"/>
    <w:rsid w:val="00570588"/>
    <w:rsid w:val="00574439"/>
    <w:rsid w:val="00575B0A"/>
    <w:rsid w:val="005769DB"/>
    <w:rsid w:val="00577316"/>
    <w:rsid w:val="00582624"/>
    <w:rsid w:val="0058481A"/>
    <w:rsid w:val="005903B4"/>
    <w:rsid w:val="00590BED"/>
    <w:rsid w:val="00591B1A"/>
    <w:rsid w:val="005A1482"/>
    <w:rsid w:val="005A17D5"/>
    <w:rsid w:val="005C40B9"/>
    <w:rsid w:val="005E6E6E"/>
    <w:rsid w:val="005E7485"/>
    <w:rsid w:val="005F2A93"/>
    <w:rsid w:val="005F3C84"/>
    <w:rsid w:val="005F6444"/>
    <w:rsid w:val="00600EB7"/>
    <w:rsid w:val="006023D6"/>
    <w:rsid w:val="00602E4A"/>
    <w:rsid w:val="006110BD"/>
    <w:rsid w:val="00625723"/>
    <w:rsid w:val="00633B1F"/>
    <w:rsid w:val="00635C88"/>
    <w:rsid w:val="00635E09"/>
    <w:rsid w:val="006360F5"/>
    <w:rsid w:val="006553CF"/>
    <w:rsid w:val="00656079"/>
    <w:rsid w:val="00663592"/>
    <w:rsid w:val="006648E3"/>
    <w:rsid w:val="00692853"/>
    <w:rsid w:val="006A3769"/>
    <w:rsid w:val="006A6AE8"/>
    <w:rsid w:val="006B5632"/>
    <w:rsid w:val="006C2531"/>
    <w:rsid w:val="006C60AC"/>
    <w:rsid w:val="006C6592"/>
    <w:rsid w:val="006C6B3F"/>
    <w:rsid w:val="006D4EBF"/>
    <w:rsid w:val="006E1E45"/>
    <w:rsid w:val="006F3123"/>
    <w:rsid w:val="006F7369"/>
    <w:rsid w:val="00707734"/>
    <w:rsid w:val="00724A84"/>
    <w:rsid w:val="00726911"/>
    <w:rsid w:val="00732A9A"/>
    <w:rsid w:val="00737791"/>
    <w:rsid w:val="00741EFA"/>
    <w:rsid w:val="0074244C"/>
    <w:rsid w:val="007471C7"/>
    <w:rsid w:val="007472EF"/>
    <w:rsid w:val="007615C3"/>
    <w:rsid w:val="007724D3"/>
    <w:rsid w:val="00784100"/>
    <w:rsid w:val="007853D3"/>
    <w:rsid w:val="007946E5"/>
    <w:rsid w:val="007A32A7"/>
    <w:rsid w:val="007B1FF7"/>
    <w:rsid w:val="007B7B3E"/>
    <w:rsid w:val="007C0670"/>
    <w:rsid w:val="007C0AFC"/>
    <w:rsid w:val="007C30AF"/>
    <w:rsid w:val="007C42F5"/>
    <w:rsid w:val="007D04DF"/>
    <w:rsid w:val="007D24AF"/>
    <w:rsid w:val="007E0E42"/>
    <w:rsid w:val="007E2D1A"/>
    <w:rsid w:val="007E57B0"/>
    <w:rsid w:val="007E7ABA"/>
    <w:rsid w:val="007E7EBE"/>
    <w:rsid w:val="007F00B9"/>
    <w:rsid w:val="00802401"/>
    <w:rsid w:val="0081681F"/>
    <w:rsid w:val="00821DB1"/>
    <w:rsid w:val="00840620"/>
    <w:rsid w:val="008435C1"/>
    <w:rsid w:val="0084462A"/>
    <w:rsid w:val="00846614"/>
    <w:rsid w:val="008470BC"/>
    <w:rsid w:val="00850C96"/>
    <w:rsid w:val="00853790"/>
    <w:rsid w:val="0085445E"/>
    <w:rsid w:val="0085468F"/>
    <w:rsid w:val="00866BA9"/>
    <w:rsid w:val="008723E5"/>
    <w:rsid w:val="00874705"/>
    <w:rsid w:val="00876FF4"/>
    <w:rsid w:val="00877515"/>
    <w:rsid w:val="008827CA"/>
    <w:rsid w:val="008921F6"/>
    <w:rsid w:val="008975EE"/>
    <w:rsid w:val="008B182E"/>
    <w:rsid w:val="008B63CB"/>
    <w:rsid w:val="008B6A34"/>
    <w:rsid w:val="008D05DD"/>
    <w:rsid w:val="008D1C7F"/>
    <w:rsid w:val="008D42A2"/>
    <w:rsid w:val="008E0408"/>
    <w:rsid w:val="008E1558"/>
    <w:rsid w:val="008E40E2"/>
    <w:rsid w:val="008E5404"/>
    <w:rsid w:val="008E768B"/>
    <w:rsid w:val="008F1ABB"/>
    <w:rsid w:val="008F609F"/>
    <w:rsid w:val="008F690F"/>
    <w:rsid w:val="009106E5"/>
    <w:rsid w:val="009159D2"/>
    <w:rsid w:val="00921AE7"/>
    <w:rsid w:val="009273F9"/>
    <w:rsid w:val="00933116"/>
    <w:rsid w:val="00935C2D"/>
    <w:rsid w:val="00943B2E"/>
    <w:rsid w:val="00956AF1"/>
    <w:rsid w:val="00984F73"/>
    <w:rsid w:val="009B07F0"/>
    <w:rsid w:val="009B2B29"/>
    <w:rsid w:val="009C081D"/>
    <w:rsid w:val="009C19AD"/>
    <w:rsid w:val="009C3941"/>
    <w:rsid w:val="009C73EC"/>
    <w:rsid w:val="009D0E66"/>
    <w:rsid w:val="009F3ADF"/>
    <w:rsid w:val="009F4B09"/>
    <w:rsid w:val="00A075C6"/>
    <w:rsid w:val="00A252D0"/>
    <w:rsid w:val="00A25380"/>
    <w:rsid w:val="00A302A2"/>
    <w:rsid w:val="00A31957"/>
    <w:rsid w:val="00A43B60"/>
    <w:rsid w:val="00A61D42"/>
    <w:rsid w:val="00A70E14"/>
    <w:rsid w:val="00A75594"/>
    <w:rsid w:val="00A84069"/>
    <w:rsid w:val="00A86FEC"/>
    <w:rsid w:val="00A91A60"/>
    <w:rsid w:val="00A929B9"/>
    <w:rsid w:val="00AD0E60"/>
    <w:rsid w:val="00AF5A32"/>
    <w:rsid w:val="00B1440C"/>
    <w:rsid w:val="00B270E0"/>
    <w:rsid w:val="00B47830"/>
    <w:rsid w:val="00B542B1"/>
    <w:rsid w:val="00B564AB"/>
    <w:rsid w:val="00B5724C"/>
    <w:rsid w:val="00B66576"/>
    <w:rsid w:val="00B76B63"/>
    <w:rsid w:val="00B778DD"/>
    <w:rsid w:val="00B85A1B"/>
    <w:rsid w:val="00B86325"/>
    <w:rsid w:val="00B874CD"/>
    <w:rsid w:val="00B9211F"/>
    <w:rsid w:val="00B95691"/>
    <w:rsid w:val="00BA1957"/>
    <w:rsid w:val="00BB1187"/>
    <w:rsid w:val="00BB4DF3"/>
    <w:rsid w:val="00BC03B3"/>
    <w:rsid w:val="00BC2D34"/>
    <w:rsid w:val="00BC3DE1"/>
    <w:rsid w:val="00BC6377"/>
    <w:rsid w:val="00BD1E55"/>
    <w:rsid w:val="00BE4451"/>
    <w:rsid w:val="00BE76F0"/>
    <w:rsid w:val="00BF011C"/>
    <w:rsid w:val="00BF1F22"/>
    <w:rsid w:val="00BF1F9F"/>
    <w:rsid w:val="00BF3759"/>
    <w:rsid w:val="00BF7D3F"/>
    <w:rsid w:val="00C00049"/>
    <w:rsid w:val="00C02123"/>
    <w:rsid w:val="00C059AD"/>
    <w:rsid w:val="00C24E21"/>
    <w:rsid w:val="00C36F15"/>
    <w:rsid w:val="00C43F02"/>
    <w:rsid w:val="00C54D02"/>
    <w:rsid w:val="00C55F1B"/>
    <w:rsid w:val="00C73D10"/>
    <w:rsid w:val="00C749A6"/>
    <w:rsid w:val="00C86903"/>
    <w:rsid w:val="00C906EC"/>
    <w:rsid w:val="00CA18E5"/>
    <w:rsid w:val="00CA7EE3"/>
    <w:rsid w:val="00CB4A88"/>
    <w:rsid w:val="00CC04F5"/>
    <w:rsid w:val="00CC263F"/>
    <w:rsid w:val="00CC4023"/>
    <w:rsid w:val="00CC51B8"/>
    <w:rsid w:val="00CC7725"/>
    <w:rsid w:val="00CD3F70"/>
    <w:rsid w:val="00CD4B8B"/>
    <w:rsid w:val="00D02B79"/>
    <w:rsid w:val="00D038E1"/>
    <w:rsid w:val="00D12864"/>
    <w:rsid w:val="00D24241"/>
    <w:rsid w:val="00D33BDD"/>
    <w:rsid w:val="00D3771E"/>
    <w:rsid w:val="00D40420"/>
    <w:rsid w:val="00D533D6"/>
    <w:rsid w:val="00D54B84"/>
    <w:rsid w:val="00D54D01"/>
    <w:rsid w:val="00D64A44"/>
    <w:rsid w:val="00D667B2"/>
    <w:rsid w:val="00D669D5"/>
    <w:rsid w:val="00D737AF"/>
    <w:rsid w:val="00D81DE6"/>
    <w:rsid w:val="00D842C4"/>
    <w:rsid w:val="00D87027"/>
    <w:rsid w:val="00D929D0"/>
    <w:rsid w:val="00D966B8"/>
    <w:rsid w:val="00D9759C"/>
    <w:rsid w:val="00D97D4E"/>
    <w:rsid w:val="00DA04DE"/>
    <w:rsid w:val="00DA1ACC"/>
    <w:rsid w:val="00DA464F"/>
    <w:rsid w:val="00DA4929"/>
    <w:rsid w:val="00DB0420"/>
    <w:rsid w:val="00DD69B5"/>
    <w:rsid w:val="00E01713"/>
    <w:rsid w:val="00E1190F"/>
    <w:rsid w:val="00E11FD9"/>
    <w:rsid w:val="00E126A9"/>
    <w:rsid w:val="00E129CC"/>
    <w:rsid w:val="00E170CA"/>
    <w:rsid w:val="00E2733A"/>
    <w:rsid w:val="00E42DD6"/>
    <w:rsid w:val="00E4501C"/>
    <w:rsid w:val="00E453FC"/>
    <w:rsid w:val="00E46504"/>
    <w:rsid w:val="00E54109"/>
    <w:rsid w:val="00E602A3"/>
    <w:rsid w:val="00E604F6"/>
    <w:rsid w:val="00E647DC"/>
    <w:rsid w:val="00E64CEF"/>
    <w:rsid w:val="00E65CFE"/>
    <w:rsid w:val="00E70029"/>
    <w:rsid w:val="00E8259D"/>
    <w:rsid w:val="00E8501E"/>
    <w:rsid w:val="00E855E1"/>
    <w:rsid w:val="00E85CC4"/>
    <w:rsid w:val="00E92D2D"/>
    <w:rsid w:val="00E931A7"/>
    <w:rsid w:val="00EA0F9A"/>
    <w:rsid w:val="00EA1D57"/>
    <w:rsid w:val="00EA6900"/>
    <w:rsid w:val="00EB05E2"/>
    <w:rsid w:val="00EB43E8"/>
    <w:rsid w:val="00ED5ECA"/>
    <w:rsid w:val="00EE1F57"/>
    <w:rsid w:val="00F01426"/>
    <w:rsid w:val="00F12DE4"/>
    <w:rsid w:val="00F209FA"/>
    <w:rsid w:val="00F2103E"/>
    <w:rsid w:val="00F34C63"/>
    <w:rsid w:val="00F37EB0"/>
    <w:rsid w:val="00F37F6A"/>
    <w:rsid w:val="00F42D55"/>
    <w:rsid w:val="00F74887"/>
    <w:rsid w:val="00F90FAA"/>
    <w:rsid w:val="00FA1A34"/>
    <w:rsid w:val="00FA70DD"/>
    <w:rsid w:val="00FB38E5"/>
    <w:rsid w:val="00FC3119"/>
    <w:rsid w:val="00FC7B0A"/>
    <w:rsid w:val="00FD5FE8"/>
    <w:rsid w:val="00FF586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5:docId w15:val="{CDBB7E0A-FC56-4C57-ACB2-DB04DB6F1B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qFormat/>
    <w:rsid w:val="004B5DD1"/>
    <w:rPr>
      <w:i/>
      <w:iCs/>
    </w:rPr>
  </w:style>
  <w:style w:type="paragraph" w:customStyle="1" w:styleId="Default">
    <w:name w:val="Default"/>
    <w:rsid w:val="00D54D01"/>
    <w:pPr>
      <w:widowControl w:val="0"/>
      <w:autoSpaceDE w:val="0"/>
      <w:autoSpaceDN w:val="0"/>
      <w:adjustRightInd w:val="0"/>
    </w:pPr>
    <w:rPr>
      <w:rFonts w:ascii="Century Gothic" w:hAnsi="Century Gothic" w:cs="Century Gothic"/>
      <w:color w:val="000000"/>
    </w:rPr>
  </w:style>
  <w:style w:type="paragraph" w:styleId="ListParagraph">
    <w:name w:val="List Paragraph"/>
    <w:basedOn w:val="Normal"/>
    <w:uiPriority w:val="34"/>
    <w:qFormat/>
    <w:rsid w:val="00011576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707734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styleId="Hyperlink">
    <w:name w:val="Hyperlink"/>
    <w:basedOn w:val="DefaultParagraphFont"/>
    <w:uiPriority w:val="99"/>
    <w:unhideWhenUsed/>
    <w:rsid w:val="002C6AF1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4501C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4501C"/>
    <w:rPr>
      <w:rFonts w:ascii="Segoe UI" w:hAnsi="Segoe UI" w:cs="Segoe UI"/>
      <w:sz w:val="18"/>
      <w:szCs w:val="18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D54B8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sz w:val="20"/>
      <w:szCs w:val="20"/>
      <w:lang w:val="pt-PT" w:eastAsia="pt-PT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D54B84"/>
    <w:rPr>
      <w:rFonts w:ascii="Courier New" w:eastAsia="Times New Roman" w:hAnsi="Courier New" w:cs="Courier New"/>
      <w:sz w:val="20"/>
      <w:szCs w:val="20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2193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8920958">
          <w:marLeft w:val="0"/>
          <w:marRight w:val="0"/>
          <w:marTop w:val="0"/>
          <w:marBottom w:val="600"/>
          <w:divBdr>
            <w:top w:val="single" w:sz="6" w:space="6" w:color="E9E9E9"/>
            <w:left w:val="none" w:sz="0" w:space="0" w:color="auto"/>
            <w:bottom w:val="single" w:sz="6" w:space="6" w:color="E9E9E9"/>
            <w:right w:val="none" w:sz="0" w:space="0" w:color="auto"/>
          </w:divBdr>
          <w:divsChild>
            <w:div w:id="48773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97449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29101791">
              <w:marLeft w:val="0"/>
              <w:marRight w:val="0"/>
              <w:marTop w:val="120"/>
              <w:marBottom w:val="0"/>
              <w:divBdr>
                <w:top w:val="single" w:sz="6" w:space="6" w:color="E9E9E9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327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243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53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02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49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2303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0681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782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7950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1943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8574743-56D6-4213-B1B6-F99A2BFC30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3111</Words>
  <Characters>17734</Characters>
  <Application>Microsoft Office Word</Application>
  <DocSecurity>4</DocSecurity>
  <Lines>147</Lines>
  <Paragraphs>41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MacBook Pro</dc:creator>
  <cp:keywords/>
  <dc:description/>
  <cp:lastModifiedBy>SituationRoom</cp:lastModifiedBy>
  <cp:revision>2</cp:revision>
  <cp:lastPrinted>2018-06-14T13:56:00Z</cp:lastPrinted>
  <dcterms:created xsi:type="dcterms:W3CDTF">2018-06-28T11:19:00Z</dcterms:created>
  <dcterms:modified xsi:type="dcterms:W3CDTF">2018-06-28T11:19:00Z</dcterms:modified>
</cp:coreProperties>
</file>